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FA6" w:rsidRDefault="00C40FA6" w:rsidP="00C40FA6">
      <w:pPr>
        <w:pStyle w:val="Default"/>
        <w:spacing w:before="1"/>
        <w:ind w:left="567" w:right="2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Организация внутренней системы оценки каче</w:t>
      </w:r>
      <w:bookmarkStart w:id="0" w:name="_GoBack"/>
      <w:bookmarkEnd w:id="0"/>
      <w:r>
        <w:rPr>
          <w:b/>
          <w:bCs/>
          <w:sz w:val="36"/>
          <w:szCs w:val="36"/>
        </w:rPr>
        <w:t xml:space="preserve">ства образования в муниципальных органах, осуществляющих управление в сфере образования, и общеобразовательных организациях в условиях реализации ФГОС </w:t>
      </w:r>
    </w:p>
    <w:p w:rsidR="00C40FA6" w:rsidRPr="00C40FA6" w:rsidRDefault="00C40FA6" w:rsidP="00C40FA6">
      <w:pPr>
        <w:pStyle w:val="Default"/>
        <w:spacing w:before="316"/>
        <w:ind w:left="567" w:right="2"/>
        <w:jc w:val="center"/>
        <w:rPr>
          <w:sz w:val="28"/>
          <w:szCs w:val="28"/>
        </w:rPr>
      </w:pPr>
      <w:r w:rsidRPr="00C40FA6">
        <w:rPr>
          <w:iCs/>
          <w:sz w:val="28"/>
          <w:szCs w:val="28"/>
        </w:rPr>
        <w:t xml:space="preserve">Методические рекомендации для руководящих работников </w:t>
      </w:r>
    </w:p>
    <w:p w:rsidR="00C40FA6" w:rsidRPr="00C40FA6" w:rsidRDefault="00C40FA6" w:rsidP="00C40FA6">
      <w:pPr>
        <w:pStyle w:val="Default"/>
        <w:ind w:left="567" w:right="2"/>
        <w:jc w:val="center"/>
        <w:rPr>
          <w:sz w:val="28"/>
          <w:szCs w:val="28"/>
        </w:rPr>
      </w:pPr>
      <w:r w:rsidRPr="00C40FA6">
        <w:rPr>
          <w:iCs/>
          <w:sz w:val="28"/>
          <w:szCs w:val="28"/>
        </w:rPr>
        <w:t xml:space="preserve">общеобразовательных организаций </w:t>
      </w:r>
    </w:p>
    <w:p w:rsidR="00C40FA6" w:rsidRDefault="00C40FA6" w:rsidP="00C40FA6">
      <w:pPr>
        <w:pStyle w:val="Default"/>
        <w:ind w:left="567" w:right="2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</w:t>
      </w:r>
    </w:p>
    <w:p w:rsidR="00C40FA6" w:rsidRDefault="00C40FA6" w:rsidP="00C40FA6">
      <w:pPr>
        <w:pStyle w:val="Default"/>
        <w:ind w:left="567" w:right="2"/>
        <w:jc w:val="center"/>
        <w:rPr>
          <w:sz w:val="28"/>
          <w:szCs w:val="28"/>
        </w:rPr>
      </w:pPr>
      <w:r>
        <w:rPr>
          <w:sz w:val="28"/>
          <w:szCs w:val="28"/>
        </w:rPr>
        <w:t>2022</w:t>
      </w:r>
    </w:p>
    <w:p w:rsidR="00C40FA6" w:rsidRDefault="00C40FA6" w:rsidP="00C40FA6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:rsidR="00C40FA6" w:rsidRDefault="00C40FA6" w:rsidP="00C40FA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ВВЕДЕНИЕ </w:t>
      </w:r>
    </w:p>
    <w:p w:rsidR="00C40FA6" w:rsidRDefault="00C40FA6" w:rsidP="00C40F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Обеспечение равного доступа к качественному общему образованию для всех детей – одна из ключевых тем как в целом для современного российского образования, так и для системы образования</w:t>
      </w:r>
      <w:r>
        <w:rPr>
          <w:sz w:val="28"/>
          <w:szCs w:val="28"/>
        </w:rPr>
        <w:t xml:space="preserve"> Республики Татарстан</w:t>
      </w:r>
      <w:r>
        <w:rPr>
          <w:sz w:val="28"/>
          <w:szCs w:val="28"/>
        </w:rPr>
        <w:t xml:space="preserve">. В конечном итоге эффективность работы школы определяется, в первую очередь, её способностью повышать жизненные шансы каждого ученика независимо от индивидуальных стартовых возможностей. Качество образования является стратегическим приоритетом и одним из важнейших условий государственного суверенитета Российской Федерации. Признанием его значимости стало выдвижение задачи вхождения к 2024 году Российской Федерации в число 10 ведущих стран мира по качеству общего образования (Указ Президента РФ от 7 мая 2018 г. № 204 «О национальных целях и стратегических задачах развития Российской Федерации на период до 2024 года»). Проблематика качества образования, внедрения современных подходов и механизмов его обеспечения определяет важнейшее направление региональной политики в области образования – оказание поддержки образовательным организациям, имеющим низкие образовательные результаты. </w:t>
      </w:r>
    </w:p>
    <w:p w:rsidR="00C40FA6" w:rsidRDefault="00C40FA6" w:rsidP="00C40FA6">
      <w:pPr>
        <w:pStyle w:val="Default"/>
        <w:spacing w:before="266"/>
        <w:ind w:left="-568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Федеральному закону от 29.12.2012 № 273-ФЗ «Об образовании в Российской Федерации» обеспечение качества образования является обязанностью образовательной организации. </w:t>
      </w:r>
    </w:p>
    <w:p w:rsidR="00C40FA6" w:rsidRDefault="00C40FA6" w:rsidP="00C40FA6">
      <w:pPr>
        <w:pStyle w:val="Default"/>
        <w:spacing w:before="237"/>
        <w:ind w:left="-568" w:right="-1"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Качество образования </w:t>
      </w:r>
      <w:r>
        <w:rPr>
          <w:sz w:val="28"/>
          <w:szCs w:val="28"/>
        </w:rPr>
        <w:t xml:space="preserve">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 </w:t>
      </w:r>
    </w:p>
    <w:p w:rsidR="00C40FA6" w:rsidRDefault="00C40FA6" w:rsidP="00C40FA6">
      <w:pPr>
        <w:pStyle w:val="Default"/>
        <w:spacing w:before="237"/>
        <w:ind w:left="-568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компетенции образовательной организации этим же федеральным законом (ст.28) отнесено </w:t>
      </w:r>
      <w:r>
        <w:rPr>
          <w:b/>
          <w:bCs/>
          <w:sz w:val="28"/>
          <w:szCs w:val="28"/>
        </w:rPr>
        <w:t xml:space="preserve">обеспечение </w:t>
      </w:r>
      <w:proofErr w:type="gramStart"/>
      <w:r>
        <w:rPr>
          <w:b/>
          <w:bCs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>
        <w:rPr>
          <w:b/>
          <w:bCs/>
          <w:sz w:val="28"/>
          <w:szCs w:val="28"/>
        </w:rPr>
        <w:t xml:space="preserve">.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 и опыт, существующие в области для реализации мероприятий по повышению качества образования в школах с низкими результатами обучения, позволяют определить цель: создание и развитие механизмов консолидации управленческих, кадровых и сетевых ресурсов, обеспечивающих повышение качества образования в школах с низкими результатами обучения. </w:t>
      </w:r>
    </w:p>
    <w:p w:rsidR="00C40FA6" w:rsidRDefault="00C40FA6" w:rsidP="00C40FA6">
      <w:pPr>
        <w:pStyle w:val="Default"/>
        <w:spacing w:before="1"/>
        <w:ind w:left="-568" w:right="-68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методических рекомендациях описаны подходы к разработке организации внутренней системы оценки качества образования (ВСОКО) в общеобразовательной организации с низкими образовательными результатами</w:t>
      </w:r>
      <w:r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Обозначены проблемы, с которыми сталкиваются проектные команды при разработке и реализации программ поддержки школ с низкими образовательными результатами. </w:t>
      </w:r>
    </w:p>
    <w:p w:rsidR="00C40FA6" w:rsidRDefault="00C40FA6" w:rsidP="00C40FA6">
      <w:pPr>
        <w:pStyle w:val="Default"/>
        <w:spacing w:before="1"/>
        <w:ind w:left="-568" w:right="-68" w:firstLine="851"/>
        <w:jc w:val="both"/>
        <w:rPr>
          <w:sz w:val="22"/>
          <w:szCs w:val="22"/>
        </w:rPr>
      </w:pPr>
      <w:r>
        <w:rPr>
          <w:sz w:val="28"/>
          <w:szCs w:val="28"/>
        </w:rPr>
        <w:lastRenderedPageBreak/>
        <w:t xml:space="preserve">Разработка ВСОКО, </w:t>
      </w:r>
      <w:proofErr w:type="gramStart"/>
      <w:r>
        <w:rPr>
          <w:sz w:val="28"/>
          <w:szCs w:val="28"/>
        </w:rPr>
        <w:t>обеспечивающей</w:t>
      </w:r>
      <w:proofErr w:type="gramEnd"/>
      <w:r>
        <w:rPr>
          <w:sz w:val="28"/>
          <w:szCs w:val="28"/>
        </w:rPr>
        <w:t xml:space="preserve"> качество образования обучающихся </w:t>
      </w:r>
      <w:r>
        <w:rPr>
          <w:sz w:val="22"/>
          <w:szCs w:val="22"/>
        </w:rPr>
        <w:t xml:space="preserve"> </w:t>
      </w:r>
    </w:p>
    <w:p w:rsidR="00C40FA6" w:rsidRDefault="00C40FA6" w:rsidP="00C40FA6">
      <w:pPr>
        <w:pStyle w:val="Default"/>
        <w:ind w:left="-568" w:right="10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РТ </w:t>
      </w:r>
      <w:r>
        <w:rPr>
          <w:sz w:val="28"/>
          <w:szCs w:val="28"/>
        </w:rPr>
        <w:t xml:space="preserve">на всех уровнях, </w:t>
      </w:r>
      <w:proofErr w:type="gramStart"/>
      <w:r>
        <w:rPr>
          <w:sz w:val="28"/>
          <w:szCs w:val="28"/>
        </w:rPr>
        <w:t>обусловлена</w:t>
      </w:r>
      <w:proofErr w:type="gramEnd"/>
      <w:r>
        <w:rPr>
          <w:sz w:val="28"/>
          <w:szCs w:val="28"/>
        </w:rPr>
        <w:t xml:space="preserve"> необходимостью развития региональных механизмов управления качеством образования на основе совершенствования образовательной деятельности и системы оценки образовательных достижений обучающихся. </w:t>
      </w:r>
    </w:p>
    <w:p w:rsidR="00C40FA6" w:rsidRDefault="00C40FA6" w:rsidP="00C40FA6">
      <w:pPr>
        <w:pStyle w:val="Default"/>
        <w:ind w:left="-568" w:right="105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ВСОКО задает единство подходов для дальнейшей разработки нормативно-правового, программно-организационного и методического характера, определяющих региональные особенности реализации образовательной политики, стратегию и тактику в области механизмов управления качеством образования на региональном, муниципальном уровнях и уровне образовательной организации. </w:t>
      </w:r>
      <w:proofErr w:type="gramEnd"/>
    </w:p>
    <w:p w:rsidR="00C40FA6" w:rsidRDefault="00C40FA6" w:rsidP="00C40FA6">
      <w:pPr>
        <w:pStyle w:val="Default"/>
        <w:ind w:left="-568" w:right="10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ВСОКО определяет принципы, цели, задачи и приоритетные направления развития качества образования в области, является основой для принятия эффективных управленческих решений. </w:t>
      </w:r>
    </w:p>
    <w:p w:rsidR="00C40FA6" w:rsidRDefault="00C40FA6" w:rsidP="00C40FA6">
      <w:pPr>
        <w:pStyle w:val="Default"/>
        <w:spacing w:before="73"/>
        <w:ind w:left="-568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Настоящие методические рекомендации призваны оказать содействие руководящим работникам общеобразовательных организаций в формировании эффективной внутренней системы оценки качества образования, включая ее инвариантную и вариативную части. </w:t>
      </w:r>
    </w:p>
    <w:p w:rsidR="00C40FA6" w:rsidRDefault="00C40FA6" w:rsidP="00C40FA6">
      <w:pPr>
        <w:pStyle w:val="Default"/>
        <w:ind w:left="-568" w:right="107"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Нормативными основаниями для разработки ВСОКО являются: </w:t>
      </w:r>
    </w:p>
    <w:p w:rsidR="00C40FA6" w:rsidRDefault="00C40FA6" w:rsidP="00C40FA6">
      <w:pPr>
        <w:pStyle w:val="Default"/>
        <w:ind w:left="-568" w:right="1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-Федеральный закон от 29.12.2012 № 273-ФЗ «Об образовании в Российской Федерации»; </w:t>
      </w:r>
    </w:p>
    <w:p w:rsidR="00C40FA6" w:rsidRDefault="00C40FA6" w:rsidP="00C40FA6">
      <w:pPr>
        <w:pStyle w:val="Default"/>
        <w:ind w:left="-568" w:right="1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-Указ Президента Российской Федерации от 07.05.2018 № 204 «О национальных целях и стратегических задачах развития Российской Федерации на период до 2024 года»; </w:t>
      </w:r>
    </w:p>
    <w:p w:rsidR="00C40FA6" w:rsidRDefault="00C40FA6" w:rsidP="00C40FA6">
      <w:pPr>
        <w:pStyle w:val="Default"/>
        <w:ind w:left="-568" w:right="1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-Послание Президента Российской Федерации В.В. Путина Федеральному Собранию Российской Федерации от 21.04.2021; </w:t>
      </w:r>
    </w:p>
    <w:p w:rsidR="00C40FA6" w:rsidRDefault="00C40FA6" w:rsidP="00C40FA6">
      <w:pPr>
        <w:pStyle w:val="Default"/>
        <w:ind w:left="-568" w:right="116"/>
        <w:jc w:val="both"/>
        <w:rPr>
          <w:sz w:val="28"/>
          <w:szCs w:val="28"/>
        </w:rPr>
      </w:pPr>
      <w:r>
        <w:rPr>
          <w:i/>
          <w:iCs/>
          <w:sz w:val="19"/>
          <w:szCs w:val="19"/>
        </w:rPr>
        <w:t>-</w:t>
      </w:r>
      <w:r>
        <w:rPr>
          <w:sz w:val="28"/>
          <w:szCs w:val="28"/>
        </w:rPr>
        <w:t xml:space="preserve">Постановление Правительства Российской Федерации от 5 августа 2013 года № 662 «Об осуществлении мониторинга системы образования»; </w:t>
      </w:r>
    </w:p>
    <w:p w:rsidR="00C40FA6" w:rsidRDefault="00C40FA6" w:rsidP="00C40FA6">
      <w:pPr>
        <w:pStyle w:val="Default"/>
        <w:ind w:left="-568" w:right="10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-Приказ Министерства науки и высшего образования Российской Федерации № 1377, Министерства Просвещения Российской Федерации № 694, Федеральной службы по надзору в сфере образования и науки № 1684 от 18 декабря 2019 года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</w:t>
      </w:r>
      <w:proofErr w:type="gramEnd"/>
      <w:r>
        <w:rPr>
          <w:sz w:val="28"/>
          <w:szCs w:val="28"/>
        </w:rPr>
        <w:t xml:space="preserve">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мероприятиях»; </w:t>
      </w:r>
    </w:p>
    <w:p w:rsidR="00C40FA6" w:rsidRDefault="00C40FA6" w:rsidP="00C40FA6">
      <w:pPr>
        <w:pStyle w:val="Default"/>
        <w:ind w:left="-568" w:right="1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-Распоряжение Министерства Просвещения РФ от 01.09.2021 Р-210 «Об утверждении </w:t>
      </w:r>
      <w:proofErr w:type="gramStart"/>
      <w:r>
        <w:rPr>
          <w:sz w:val="28"/>
          <w:szCs w:val="28"/>
        </w:rPr>
        <w:t>Методологии мотивирующего мониторинга деятельности органов исполнительной власти субъекта</w:t>
      </w:r>
      <w:proofErr w:type="gramEnd"/>
      <w:r>
        <w:rPr>
          <w:sz w:val="28"/>
          <w:szCs w:val="28"/>
        </w:rPr>
        <w:t xml:space="preserve"> РФ, осуществляющим государственное управление в сфере образования»; </w:t>
      </w:r>
    </w:p>
    <w:p w:rsidR="00C40FA6" w:rsidRDefault="00C40FA6" w:rsidP="00C40FA6">
      <w:pPr>
        <w:pStyle w:val="Default"/>
        <w:ind w:left="-568" w:right="1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-Письмо Министерства просвещения Российской Федерации от 19.11.2020 № ВБ-2141/03 "О методических рекомендациях" </w:t>
      </w:r>
      <w:r>
        <w:rPr>
          <w:b/>
          <w:bCs/>
          <w:sz w:val="28"/>
          <w:szCs w:val="28"/>
        </w:rPr>
        <w:t xml:space="preserve">(ВПР), </w:t>
      </w:r>
    </w:p>
    <w:p w:rsidR="00C40FA6" w:rsidRDefault="00C40FA6" w:rsidP="00C40FA6">
      <w:pPr>
        <w:pStyle w:val="Default"/>
        <w:ind w:left="-568" w:right="1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-Письмо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 от 16.03.2018 № 05-71 «О направлении рекомендаций по повышению объективности оценки образовательных результатов»; </w:t>
      </w:r>
    </w:p>
    <w:p w:rsidR="00C40FA6" w:rsidRDefault="00C40FA6" w:rsidP="00C40FA6">
      <w:pPr>
        <w:pStyle w:val="Default"/>
        <w:ind w:left="-568" w:right="10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-Закон </w:t>
      </w:r>
      <w:r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«Об образовании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от 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 xml:space="preserve">12.08.2013 №86- ОЗ; </w:t>
      </w:r>
    </w:p>
    <w:p w:rsidR="00C40FA6" w:rsidRDefault="00C40FA6" w:rsidP="00C40FA6">
      <w:pPr>
        <w:pStyle w:val="Default"/>
        <w:ind w:left="-568" w:right="1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-Письмо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 от 16.03.2018 № 05-71 «О направлении рекомендаций по повышению объективности оценки образовательных результатов»; </w:t>
      </w:r>
    </w:p>
    <w:p w:rsidR="00C40FA6" w:rsidRDefault="00C40FA6" w:rsidP="00C40FA6">
      <w:pPr>
        <w:pStyle w:val="Default"/>
        <w:ind w:left="-568" w:right="102"/>
        <w:jc w:val="both"/>
        <w:rPr>
          <w:sz w:val="28"/>
          <w:szCs w:val="28"/>
        </w:rPr>
      </w:pPr>
      <w:r>
        <w:rPr>
          <w:sz w:val="28"/>
          <w:szCs w:val="28"/>
        </w:rPr>
        <w:t>-Закон Российской Федерации «Об образовании»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12.08.2013 №86- ОЗ; </w:t>
      </w:r>
    </w:p>
    <w:p w:rsidR="00C40FA6" w:rsidRDefault="00C40FA6" w:rsidP="00C40FA6">
      <w:pPr>
        <w:pStyle w:val="Default"/>
        <w:ind w:left="-568" w:right="1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-Государственная программа </w:t>
      </w:r>
      <w:r>
        <w:rPr>
          <w:sz w:val="28"/>
          <w:szCs w:val="28"/>
        </w:rPr>
        <w:t xml:space="preserve">РФ </w:t>
      </w:r>
      <w:r>
        <w:rPr>
          <w:sz w:val="28"/>
          <w:szCs w:val="28"/>
        </w:rPr>
        <w:t xml:space="preserve">"Развитие образования на 2014–2020 годы» от 04.06.2020 года №43-ОЗ; </w:t>
      </w:r>
    </w:p>
    <w:p w:rsidR="00C40FA6" w:rsidRDefault="00C40FA6" w:rsidP="00C40FA6">
      <w:pPr>
        <w:pStyle w:val="Default"/>
        <w:ind w:left="-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-Распоряжение Департамента образования </w:t>
      </w:r>
      <w:r>
        <w:rPr>
          <w:sz w:val="28"/>
          <w:szCs w:val="28"/>
        </w:rPr>
        <w:t>РФ</w:t>
      </w:r>
      <w:r>
        <w:rPr>
          <w:sz w:val="28"/>
          <w:szCs w:val="28"/>
        </w:rPr>
        <w:t xml:space="preserve"> 08.07.2021 №155-а «Об утверждении плана мероприятий на 2021- 2022 учебный год по обеспечению объективности оценочных процедур»; </w:t>
      </w:r>
    </w:p>
    <w:p w:rsidR="00C40FA6" w:rsidRDefault="00C40FA6" w:rsidP="00C40FA6">
      <w:pPr>
        <w:pStyle w:val="Default"/>
        <w:ind w:left="-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-Распоряжение Департамента образования </w:t>
      </w:r>
      <w:r>
        <w:rPr>
          <w:sz w:val="28"/>
          <w:szCs w:val="28"/>
        </w:rPr>
        <w:t xml:space="preserve">РТ </w:t>
      </w:r>
      <w:r>
        <w:rPr>
          <w:sz w:val="28"/>
          <w:szCs w:val="28"/>
        </w:rPr>
        <w:t xml:space="preserve">от 30.12.2021 №1318 «Об утверждении Положения о региональной системе оценки качества подготовки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»; </w:t>
      </w:r>
    </w:p>
    <w:p w:rsidR="00C40FA6" w:rsidRDefault="00C40FA6" w:rsidP="00C40FA6">
      <w:pPr>
        <w:pStyle w:val="Default"/>
        <w:ind w:left="-568" w:right="102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-</w:t>
      </w:r>
      <w:r>
        <w:rPr>
          <w:sz w:val="28"/>
          <w:szCs w:val="28"/>
        </w:rPr>
        <w:t xml:space="preserve">Распоряжение Департамента образования </w:t>
      </w:r>
      <w:r>
        <w:rPr>
          <w:sz w:val="28"/>
          <w:szCs w:val="28"/>
        </w:rPr>
        <w:t xml:space="preserve">РТ </w:t>
      </w:r>
      <w:r>
        <w:rPr>
          <w:sz w:val="28"/>
          <w:szCs w:val="28"/>
        </w:rPr>
        <w:t xml:space="preserve">от 09.02.2022 №84 «Об утверждении плана мероприятий (дорожной карты) по работе со школами, показавшими низкие результаты по итогам оценочных процедур». </w:t>
      </w:r>
    </w:p>
    <w:p w:rsidR="00C40FA6" w:rsidRDefault="00C40FA6" w:rsidP="00C40FA6">
      <w:pPr>
        <w:pStyle w:val="Default"/>
        <w:spacing w:before="58"/>
        <w:ind w:left="-568" w:right="-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Внутренняя система оценки качества образования </w:t>
      </w:r>
      <w:proofErr w:type="gramStart"/>
      <w:r>
        <w:rPr>
          <w:b/>
          <w:bCs/>
          <w:sz w:val="28"/>
          <w:szCs w:val="28"/>
        </w:rPr>
        <w:t>–в</w:t>
      </w:r>
      <w:proofErr w:type="gramEnd"/>
      <w:r>
        <w:rPr>
          <w:b/>
          <w:bCs/>
          <w:sz w:val="28"/>
          <w:szCs w:val="28"/>
        </w:rPr>
        <w:t xml:space="preserve">ажнейший механизм повышения качества образования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 понятие «качество образования» </w:t>
      </w:r>
      <w:r>
        <w:rPr>
          <w:sz w:val="28"/>
          <w:szCs w:val="28"/>
        </w:rPr>
        <w:t xml:space="preserve">– включается и характеристика системы образования, которая отражает степень соответствия федеральным государственным стандартам, требованиям, социальным и личностным ожиданиям заинтересованных сторон: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структуры и содержания реализуемых образовательных программ;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реально достигнутых результатов их освоения;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условий образовательного процесса.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ВСОКО основывается на следующих принципах: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1.Ориентация на потребности обучающегося, родителей: </w:t>
      </w:r>
      <w:r>
        <w:rPr>
          <w:sz w:val="28"/>
          <w:szCs w:val="28"/>
        </w:rPr>
        <w:t xml:space="preserve">образовательная организация, как и любая другая, всецело зависит от своих потребителей, следовательно, она должна систематически собирать информацию о них, анализировать ее, делать обоснованные выводы о запросах потребителей и принимать соответствующие управленческие решения. Рекомендуется делить потребителей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внутренних и внешних. При делении и изучении внутренних потребителей следует не забывать о своих педагогах, интересы и потребности которых образовательная организация тоже должна учитывать и удовлетворять. Образовательная организация должна выяснять степень удовлетворенности и стремиться к ее увеличению.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2"/>
          <w:szCs w:val="22"/>
        </w:rPr>
      </w:pPr>
      <w:r>
        <w:rPr>
          <w:b/>
          <w:bCs/>
          <w:i/>
          <w:iCs/>
          <w:sz w:val="28"/>
          <w:szCs w:val="28"/>
        </w:rPr>
        <w:t>2.Ведущая роль руководства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 xml:space="preserve">заинтересованность и приверженность руководства к управлению качеством – залог успеха. Без понимания руководителем принципов управления качеством, без использования механизмов и инструментов невозможно построение СМК. Именно от руководителя зависят условия для обеспечения качества образования, именно он нанимает педагогов для 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ведения образовательной деятельности, именно он в конечном итоге отвечает за все, что происходит в школе. Невозможно построить СМК снизу, целевые ориентиры задаются именно руководством, именно руководитель должен включить аспекты качества в цели организации, поддерживать и финансировать все, что необходимо для развития СМК. Если руководитель не проникся идеями </w:t>
      </w:r>
      <w:r>
        <w:rPr>
          <w:sz w:val="28"/>
          <w:szCs w:val="28"/>
        </w:rPr>
        <w:lastRenderedPageBreak/>
        <w:t>качества, не осознает необходимость построения системы, все сведется к формальной «борьбе за качество», реальных положительных результатов не будет</w:t>
      </w:r>
      <w:r>
        <w:rPr>
          <w:sz w:val="22"/>
          <w:szCs w:val="22"/>
        </w:rPr>
        <w:t xml:space="preserve">.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3.Вовлечение сотрудников: </w:t>
      </w:r>
      <w:r>
        <w:rPr>
          <w:sz w:val="28"/>
          <w:szCs w:val="28"/>
        </w:rPr>
        <w:t xml:space="preserve">абсолютно весь персонал образовательной организации (от руководителя до охраны) должен быть увлечен вопросами качества, каждый на своем уровне должен быть вовлечен в управление им. Руководитель должен продумать, как, кого и какими наделить полномочиями при принятии решений по вопросам качества, какую ответственность каждый сотрудник будет нести. Особенное внимание руководитель должен уделить вовлечению педагогического состава в реализацию вопросов качества. Именно педагоги непосредственно участвуют в реализации образовательного процесса, в то время как все остальные принимают опосредованное и непрямое участие. Поэтому их вовлечение в СМК является приоритетным. </w:t>
      </w:r>
    </w:p>
    <w:p w:rsidR="00C40FA6" w:rsidRDefault="00C40FA6" w:rsidP="00C40FA6">
      <w:pPr>
        <w:pStyle w:val="Default"/>
        <w:spacing w:before="73"/>
        <w:ind w:left="-568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i/>
          <w:iCs/>
          <w:sz w:val="28"/>
          <w:szCs w:val="28"/>
        </w:rPr>
        <w:t xml:space="preserve">. </w:t>
      </w:r>
      <w:r>
        <w:rPr>
          <w:b/>
          <w:bCs/>
          <w:i/>
          <w:iCs/>
          <w:sz w:val="28"/>
          <w:szCs w:val="28"/>
        </w:rPr>
        <w:t xml:space="preserve">Процессный подход: </w:t>
      </w:r>
      <w:r>
        <w:rPr>
          <w:sz w:val="28"/>
          <w:szCs w:val="28"/>
        </w:rPr>
        <w:t>необходимо всю деятельность образовательной о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ганизации</w:t>
      </w:r>
      <w:proofErr w:type="spellEnd"/>
      <w:r>
        <w:rPr>
          <w:sz w:val="28"/>
          <w:szCs w:val="28"/>
        </w:rPr>
        <w:t xml:space="preserve"> рассмотреть через процессы, заменить фрагментарность мероприятий и отсутствие взаимосвязей между направлениями деятельности единым процессным подходом. Это позволит четко увязать все виды деятельности между собой, представить весь образовательный процесс как единое целое, начиная от приема ребенка в 1-й класс до окончания школы и получения аттестата. Процессный подход позволяет учесть такие важные аспекты деятельности организации, как ориентация на конечный результат, заинтересованность каждого работника не просто в правильности выполнения своей деятельности, а в повышении качества конечного продукта всей организации, работник понимает свой вклад именно в конечный результат деятельности всех. Кроме того, при таком подходе к управлению организация способна более гибко реагировать на весь спектр как внутренних, так и внешних изменений, которые непрерывно происходят в настоящее время.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Процессный подход обеспечивает возможность оптимизировать обмен и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формацией между функциональными подразделениями, что улучшает управляемость всей организацией.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Суть процессного подхода состоит в контроле не технологии, т. е. того, </w:t>
      </w:r>
      <w:r>
        <w:rPr>
          <w:i/>
          <w:iCs/>
          <w:sz w:val="28"/>
          <w:szCs w:val="28"/>
        </w:rPr>
        <w:t xml:space="preserve">как </w:t>
      </w:r>
      <w:r>
        <w:rPr>
          <w:sz w:val="28"/>
          <w:szCs w:val="28"/>
        </w:rPr>
        <w:t xml:space="preserve">делают, а результатов работы, потому что исполнитель вправе сам выбирать технологии, которые необходимы для достижения запланированного результата.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этого, к квалификации исполнителя предъявляются повышенные требования. При процессном управлении руководитель заинтересован в достижении конечного результата. Границы между подразделениями и работниками стираются.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В данной связи </w:t>
      </w:r>
      <w:r>
        <w:rPr>
          <w:b/>
          <w:bCs/>
          <w:i/>
          <w:iCs/>
          <w:sz w:val="28"/>
          <w:szCs w:val="28"/>
        </w:rPr>
        <w:t xml:space="preserve">управление качеством образования </w:t>
      </w:r>
      <w:r>
        <w:rPr>
          <w:sz w:val="28"/>
          <w:szCs w:val="28"/>
        </w:rPr>
        <w:t xml:space="preserve">– процесс формирования качества, представляющий совокупность систематических действий по изучению потребностей заказчиков образовательных услуг, разработки и </w:t>
      </w:r>
      <w:r>
        <w:rPr>
          <w:sz w:val="22"/>
          <w:szCs w:val="22"/>
        </w:rPr>
        <w:t xml:space="preserve">6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реализации основных и дополнительных образовательных программ, обеспечения ресурсами. </w:t>
      </w:r>
    </w:p>
    <w:p w:rsidR="00C40FA6" w:rsidRDefault="00C40FA6" w:rsidP="00C40FA6">
      <w:pPr>
        <w:pStyle w:val="Default"/>
        <w:spacing w:after="120"/>
        <w:ind w:left="-568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</w:t>
      </w:r>
      <w:r>
        <w:rPr>
          <w:b/>
          <w:bCs/>
          <w:i/>
          <w:iCs/>
          <w:sz w:val="28"/>
          <w:szCs w:val="28"/>
        </w:rPr>
        <w:t xml:space="preserve">управления качеством образования </w:t>
      </w:r>
      <w:r>
        <w:rPr>
          <w:sz w:val="28"/>
          <w:szCs w:val="28"/>
        </w:rPr>
        <w:t xml:space="preserve">понимается как совокупность управляющих органов и объектов управления, функциональных </w:t>
      </w:r>
      <w:r>
        <w:rPr>
          <w:sz w:val="28"/>
          <w:szCs w:val="28"/>
        </w:rPr>
        <w:lastRenderedPageBreak/>
        <w:t xml:space="preserve">регламентов, методов, средств и мероприятий, направленных на проектирование, реализацию, обеспечение и поддержание такого уровня процессов, который соответствует требуемому потребителем качеству образования. </w:t>
      </w:r>
    </w:p>
    <w:p w:rsidR="00C40FA6" w:rsidRDefault="00C40FA6" w:rsidP="00C40FA6">
      <w:pPr>
        <w:pStyle w:val="Default"/>
        <w:spacing w:after="120"/>
        <w:ind w:left="-568" w:firstLine="851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5.Принцип системного подхода: </w:t>
      </w:r>
      <w:r>
        <w:rPr>
          <w:sz w:val="28"/>
          <w:szCs w:val="28"/>
        </w:rPr>
        <w:t xml:space="preserve">наряду с процессным подходом необходимо применение системного подхода, где вся деятельность образовательной организации рассматривается как совокупность взаимосвязанных элементов. Следовательно, для управления качеством каждой образовательной организации необходимо выделить и описать эти элементы, определить их взаимосвязи и взаимовлияние для принятия эффективных управленческих решений. Управлять образовательной организацией нужно обязательно как системой, иначе невозможно будет достичь целей в области качества образования.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6.Принцип постоянного совершенствования: </w:t>
      </w:r>
      <w:r>
        <w:rPr>
          <w:sz w:val="28"/>
          <w:szCs w:val="28"/>
        </w:rPr>
        <w:t xml:space="preserve">образовательная организация, как бы хорошо ни шли у нее дела, никогда не должна останавливаться на </w:t>
      </w:r>
      <w:proofErr w:type="gramStart"/>
      <w:r>
        <w:rPr>
          <w:sz w:val="28"/>
          <w:szCs w:val="28"/>
        </w:rPr>
        <w:t>достигнутом</w:t>
      </w:r>
      <w:proofErr w:type="gramEnd"/>
      <w:r>
        <w:rPr>
          <w:sz w:val="28"/>
          <w:szCs w:val="28"/>
        </w:rPr>
        <w:t xml:space="preserve">, улучшение деятельности должно происходить постоянно. Причем осуществлять улучшения необходимо на основе анализа процессов, происходящих в ОО, а также результатов, полученных по итогам реализации процессов. Роль руководителя в улучшении деятельности </w:t>
      </w:r>
      <w:proofErr w:type="gramStart"/>
      <w:r>
        <w:rPr>
          <w:sz w:val="28"/>
          <w:szCs w:val="28"/>
        </w:rPr>
        <w:t>–г</w:t>
      </w:r>
      <w:proofErr w:type="gramEnd"/>
      <w:r>
        <w:rPr>
          <w:sz w:val="28"/>
          <w:szCs w:val="28"/>
        </w:rPr>
        <w:t xml:space="preserve">лавенствующая. Обязательно нужно помнить про предупреждающие и корректирующие мероприятия, своевременное проведение которых позволит не допустить результатов низкого качества.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7.Управление на основе фактов</w:t>
      </w:r>
      <w:r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одним из основных принципов управления качеством является принятие управленческих решений руководителем на основе фактов, полученных по результатам анализа деятельности, документации, других источников информации, вызывающих доверие. Ни в коем случае нельзя брать за основу при принятии управленческих решений непроверенные источники информации, слухи, </w:t>
      </w:r>
      <w:proofErr w:type="gramStart"/>
      <w:r>
        <w:rPr>
          <w:sz w:val="28"/>
          <w:szCs w:val="28"/>
        </w:rPr>
        <w:t>домыслы</w:t>
      </w:r>
      <w:proofErr w:type="gramEnd"/>
      <w:r>
        <w:rPr>
          <w:sz w:val="28"/>
          <w:szCs w:val="28"/>
        </w:rPr>
        <w:t xml:space="preserve"> и даже интуицию. Только объективные данные могут показать реальную картину и привести к принятию эффективных и адекватных управленческих решений.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система управления качеством должна содержать блоки, отражающие эффективность работы образовательной организации, а именно: стратегическое и оперативное планирование качества образования, планирование процессов, внутриорганизационную оценку, принятие решений по корректировке на основе выявленных проблем качества.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Объектами оценивания </w:t>
      </w:r>
      <w:r>
        <w:rPr>
          <w:sz w:val="28"/>
          <w:szCs w:val="28"/>
        </w:rPr>
        <w:t xml:space="preserve">в общеобразовательной организации являются: уровень (качество) результатов обучения, качество процессов, протекающих </w:t>
      </w:r>
    </w:p>
    <w:p w:rsidR="00C40FA6" w:rsidRDefault="00C40FA6" w:rsidP="00C40FA6">
      <w:pPr>
        <w:pStyle w:val="Default"/>
        <w:ind w:left="-568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образовательной организации, и качество условий, характеризующих образовательную среду. Уровень результатов обучения определяется качеством результатов </w:t>
      </w:r>
      <w:proofErr w:type="spellStart"/>
      <w:r>
        <w:rPr>
          <w:sz w:val="28"/>
          <w:szCs w:val="28"/>
        </w:rPr>
        <w:t>метапредметного</w:t>
      </w:r>
      <w:proofErr w:type="spellEnd"/>
      <w:r>
        <w:rPr>
          <w:sz w:val="28"/>
          <w:szCs w:val="28"/>
        </w:rPr>
        <w:t xml:space="preserve">, предметного обучения и личностного развития учащихся.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2"/>
          <w:szCs w:val="22"/>
        </w:rPr>
      </w:pPr>
      <w:r>
        <w:rPr>
          <w:b/>
          <w:bCs/>
          <w:i/>
          <w:iCs/>
          <w:sz w:val="28"/>
          <w:szCs w:val="28"/>
        </w:rPr>
        <w:t xml:space="preserve">Субъектами </w:t>
      </w:r>
      <w:proofErr w:type="spellStart"/>
      <w:r>
        <w:rPr>
          <w:b/>
          <w:bCs/>
          <w:i/>
          <w:iCs/>
          <w:sz w:val="28"/>
          <w:szCs w:val="28"/>
        </w:rPr>
        <w:t>внутришкольной</w:t>
      </w:r>
      <w:proofErr w:type="spellEnd"/>
      <w:r>
        <w:rPr>
          <w:b/>
          <w:bCs/>
          <w:i/>
          <w:iCs/>
          <w:sz w:val="28"/>
          <w:szCs w:val="28"/>
        </w:rPr>
        <w:t xml:space="preserve"> оценки качества образования </w:t>
      </w:r>
      <w:r>
        <w:rPr>
          <w:sz w:val="28"/>
          <w:szCs w:val="28"/>
        </w:rPr>
        <w:t xml:space="preserve">являются учителя, руководители ОО, ученики и их родители. Включение в состав экспертов </w:t>
      </w:r>
      <w:r>
        <w:rPr>
          <w:sz w:val="22"/>
          <w:szCs w:val="22"/>
        </w:rPr>
        <w:t xml:space="preserve">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обучающихся обусловлено тем, что помимо оценочных процедур, построенных на экспертном оценивании обучающихся учителями, огромное </w:t>
      </w:r>
      <w:r>
        <w:rPr>
          <w:sz w:val="28"/>
          <w:szCs w:val="28"/>
        </w:rPr>
        <w:lastRenderedPageBreak/>
        <w:t xml:space="preserve">значение имеет самооценка и рефлексия, осуществляемая самими учащимися. Для ее организации необходима четко разработанная система критериев оценки, понятная детям и принятая ими как справедливая и объективная.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Базой </w:t>
      </w:r>
      <w:proofErr w:type="spellStart"/>
      <w:r>
        <w:rPr>
          <w:b/>
          <w:bCs/>
          <w:i/>
          <w:iCs/>
          <w:sz w:val="28"/>
          <w:szCs w:val="28"/>
        </w:rPr>
        <w:t>внутришкольной</w:t>
      </w:r>
      <w:proofErr w:type="spellEnd"/>
      <w:r>
        <w:rPr>
          <w:b/>
          <w:bCs/>
          <w:i/>
          <w:iCs/>
          <w:sz w:val="28"/>
          <w:szCs w:val="28"/>
        </w:rPr>
        <w:t xml:space="preserve"> оценки качества образования </w:t>
      </w:r>
      <w:r>
        <w:rPr>
          <w:sz w:val="28"/>
          <w:szCs w:val="28"/>
        </w:rPr>
        <w:t xml:space="preserve">выступают требования федеральных государственных образовательных стандартов (далее – ФГОС) и других нормативных документов в области образования. </w:t>
      </w:r>
    </w:p>
    <w:p w:rsidR="00C40FA6" w:rsidRDefault="00C40FA6" w:rsidP="00C40FA6">
      <w:pPr>
        <w:pStyle w:val="Default"/>
        <w:ind w:left="-568" w:right="-1" w:firstLine="851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Логика </w:t>
      </w:r>
      <w:proofErr w:type="spellStart"/>
      <w:r>
        <w:rPr>
          <w:b/>
          <w:bCs/>
          <w:i/>
          <w:iCs/>
          <w:sz w:val="28"/>
          <w:szCs w:val="28"/>
        </w:rPr>
        <w:t>внутришкольной</w:t>
      </w:r>
      <w:proofErr w:type="spellEnd"/>
      <w:r>
        <w:rPr>
          <w:b/>
          <w:bCs/>
          <w:i/>
          <w:iCs/>
          <w:sz w:val="28"/>
          <w:szCs w:val="28"/>
        </w:rPr>
        <w:t xml:space="preserve"> оценки качества образования </w:t>
      </w:r>
      <w:r>
        <w:rPr>
          <w:sz w:val="28"/>
          <w:szCs w:val="28"/>
        </w:rPr>
        <w:t xml:space="preserve">базируется на следующих принципах: </w:t>
      </w:r>
    </w:p>
    <w:p w:rsidR="00C40FA6" w:rsidRDefault="00C40FA6" w:rsidP="00C40FA6">
      <w:pPr>
        <w:pStyle w:val="Default"/>
        <w:ind w:left="283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proofErr w:type="spellStart"/>
      <w:r>
        <w:rPr>
          <w:sz w:val="28"/>
          <w:szCs w:val="28"/>
        </w:rPr>
        <w:t>критериальность</w:t>
      </w:r>
      <w:proofErr w:type="spellEnd"/>
      <w:r>
        <w:rPr>
          <w:sz w:val="28"/>
          <w:szCs w:val="28"/>
        </w:rPr>
        <w:t xml:space="preserve">: контроль и оценка строятся на основе критериев, сформулированных в требованиях ФГОС ОО к планируемым результатам; </w:t>
      </w:r>
    </w:p>
    <w:p w:rsidR="00C40FA6" w:rsidRDefault="00C40FA6" w:rsidP="00C40FA6">
      <w:pPr>
        <w:pStyle w:val="Default"/>
        <w:ind w:left="283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уровневый характер контроля и оценки: оценка базового и повышенного уровней достижения образовательных результатов; </w:t>
      </w:r>
    </w:p>
    <w:p w:rsidR="00C40FA6" w:rsidRDefault="00C40FA6" w:rsidP="00C40FA6">
      <w:pPr>
        <w:pStyle w:val="Default"/>
        <w:ind w:left="283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комплексность оценки: возможность обобщения (суммирования) результатов; </w:t>
      </w:r>
    </w:p>
    <w:p w:rsidR="00C40FA6" w:rsidRDefault="00C40FA6" w:rsidP="00C40FA6">
      <w:pPr>
        <w:pStyle w:val="Default"/>
        <w:ind w:left="283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приоритет самооценки: самооценка ученика предшествует оценке учителя; </w:t>
      </w:r>
    </w:p>
    <w:p w:rsidR="00C40FA6" w:rsidRDefault="00C40FA6" w:rsidP="00C40FA6">
      <w:pPr>
        <w:pStyle w:val="Default"/>
        <w:ind w:left="283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гибкость и вариативность форм оценивания: содержательный контроль и оценка предполагают использование различных процедур и форм оценивания образовательных результатов; </w:t>
      </w:r>
    </w:p>
    <w:p w:rsidR="00C40FA6" w:rsidRDefault="00C40FA6" w:rsidP="00C40FA6">
      <w:pPr>
        <w:pStyle w:val="Default"/>
        <w:ind w:left="283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открытость: информация о целях, содержании, формах и методах оценки доводится до сведения обучающихся и их родителей. </w:t>
      </w:r>
    </w:p>
    <w:p w:rsidR="00C40FA6" w:rsidRDefault="00C40FA6" w:rsidP="00C40FA6">
      <w:pPr>
        <w:pStyle w:val="Default"/>
        <w:rPr>
          <w:sz w:val="28"/>
          <w:szCs w:val="28"/>
        </w:rPr>
      </w:pPr>
    </w:p>
    <w:p w:rsidR="00C40FA6" w:rsidRDefault="00C40FA6" w:rsidP="00C40FA6">
      <w:pPr>
        <w:pStyle w:val="Default"/>
        <w:ind w:left="-568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перечисленных принципов предполагает наличие представительной системы показателей и критериев, оценивающих качество всех сторон деятельности образовательной организации. </w:t>
      </w:r>
    </w:p>
    <w:p w:rsidR="00C40FA6" w:rsidRDefault="00C40FA6" w:rsidP="00C40FA6">
      <w:pPr>
        <w:pStyle w:val="Default"/>
        <w:ind w:left="-568" w:right="-1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функционировании ВСОКО используются понятия «критерий» и «показатель». </w:t>
      </w:r>
    </w:p>
    <w:p w:rsidR="00C40FA6" w:rsidRDefault="00C40FA6" w:rsidP="00C40FA6">
      <w:pPr>
        <w:pStyle w:val="Default"/>
        <w:ind w:left="-568" w:right="-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Критерий </w:t>
      </w:r>
      <w:r>
        <w:rPr>
          <w:sz w:val="28"/>
          <w:szCs w:val="28"/>
        </w:rPr>
        <w:t xml:space="preserve">– это признак, правило, на основании которого оценивается явление, процесс, результат. </w:t>
      </w:r>
    </w:p>
    <w:p w:rsidR="00C40FA6" w:rsidRDefault="00C40FA6" w:rsidP="00C40FA6">
      <w:pPr>
        <w:pStyle w:val="Default"/>
        <w:spacing w:before="73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показателем оценки понимается количественная или качественная характеристика какого-либо свойства оцениваемого объекта.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Инвариантная часть ВСОКО </w:t>
      </w:r>
      <w:r>
        <w:rPr>
          <w:sz w:val="28"/>
          <w:szCs w:val="28"/>
        </w:rPr>
        <w:t xml:space="preserve">включает обязательные составляющие оценки реализации основных образовательных программ общего образования: </w:t>
      </w:r>
    </w:p>
    <w:p w:rsidR="00C40FA6" w:rsidRDefault="00C40FA6" w:rsidP="00C40FA6">
      <w:pPr>
        <w:pStyle w:val="Default"/>
        <w:ind w:left="-568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1.Оценка достижения личностных,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и предметных планируемых результатов реализации основных образовательных программ начального общего, основного общего, среднего общего образования. </w:t>
      </w:r>
    </w:p>
    <w:p w:rsidR="00C40FA6" w:rsidRDefault="00C40FA6" w:rsidP="00C40FA6">
      <w:pPr>
        <w:pStyle w:val="Default"/>
        <w:ind w:left="-568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2.Оценка реализации основных образовательных программ начального общего, основного общего, среднего общего образования в части определения качества реализации рабочих программ учебных предметов, курсов, в том числе и курсов внеурочной деятельности. Кроме того, оценка уровня реализации отдельных программ, являющихся частью основных образовательных программ общего образования. </w:t>
      </w:r>
    </w:p>
    <w:p w:rsidR="00C40FA6" w:rsidRDefault="00C40FA6" w:rsidP="00C40FA6">
      <w:pPr>
        <w:pStyle w:val="Default"/>
        <w:ind w:left="-568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начального общего образования это: </w:t>
      </w:r>
    </w:p>
    <w:p w:rsidR="00C40FA6" w:rsidRDefault="00C40FA6" w:rsidP="00C40FA6">
      <w:pPr>
        <w:pStyle w:val="Default"/>
        <w:ind w:left="-568" w:right="-1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-программа формирования универсальных учебных действий; </w:t>
      </w:r>
      <w:r>
        <w:rPr>
          <w:sz w:val="22"/>
          <w:szCs w:val="22"/>
        </w:rPr>
        <w:t xml:space="preserve"> </w:t>
      </w:r>
    </w:p>
    <w:p w:rsidR="00C40FA6" w:rsidRDefault="00C40FA6" w:rsidP="00C40FA6">
      <w:pPr>
        <w:pStyle w:val="Default"/>
        <w:ind w:left="-568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-программа духовно-нравственного развития, воспитания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; </w:t>
      </w:r>
    </w:p>
    <w:p w:rsidR="00C40FA6" w:rsidRDefault="00C40FA6" w:rsidP="00C40FA6">
      <w:pPr>
        <w:pStyle w:val="Default"/>
        <w:ind w:left="-568"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-программа формирования экологической культуры, здорового и безопасного образа жизни; </w:t>
      </w:r>
    </w:p>
    <w:p w:rsidR="00C40FA6" w:rsidRDefault="00C40FA6" w:rsidP="00C40FA6">
      <w:pPr>
        <w:pStyle w:val="Default"/>
        <w:ind w:left="-568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-программа коррекционной работы. </w:t>
      </w:r>
    </w:p>
    <w:p w:rsidR="00C40FA6" w:rsidRDefault="00C40FA6" w:rsidP="00C40FA6">
      <w:pPr>
        <w:pStyle w:val="Default"/>
        <w:ind w:left="-568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основного общего образования: </w:t>
      </w:r>
    </w:p>
    <w:p w:rsidR="00C40FA6" w:rsidRDefault="00C40FA6" w:rsidP="00C40FA6">
      <w:pPr>
        <w:pStyle w:val="Default"/>
        <w:ind w:left="-568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-программа развития универсальных учебных действий (программа формирования </w:t>
      </w:r>
      <w:proofErr w:type="spellStart"/>
      <w:r>
        <w:rPr>
          <w:sz w:val="28"/>
          <w:szCs w:val="28"/>
        </w:rPr>
        <w:t>общеучебных</w:t>
      </w:r>
      <w:proofErr w:type="spellEnd"/>
      <w:r>
        <w:rPr>
          <w:sz w:val="28"/>
          <w:szCs w:val="28"/>
        </w:rPr>
        <w:t xml:space="preserve"> умений и навыков) при получении основного общего образования, включающая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 </w:t>
      </w:r>
    </w:p>
    <w:p w:rsidR="00C40FA6" w:rsidRDefault="00C40FA6" w:rsidP="00C40FA6">
      <w:pPr>
        <w:pStyle w:val="Default"/>
        <w:ind w:left="-568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-программа воспитания и </w:t>
      </w:r>
      <w:proofErr w:type="gramStart"/>
      <w:r>
        <w:rPr>
          <w:sz w:val="28"/>
          <w:szCs w:val="28"/>
        </w:rPr>
        <w:t>социализации</w:t>
      </w:r>
      <w:proofErr w:type="gramEnd"/>
      <w:r>
        <w:rPr>
          <w:sz w:val="28"/>
          <w:szCs w:val="28"/>
        </w:rPr>
        <w:t xml:space="preserve"> обучающихся при получении основного общего образования, включающая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 программа коррекционной работы. </w:t>
      </w:r>
    </w:p>
    <w:p w:rsidR="00C40FA6" w:rsidRDefault="00C40FA6" w:rsidP="00C40FA6">
      <w:pPr>
        <w:pStyle w:val="Default"/>
        <w:ind w:left="-568" w:right="6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среднего общего образования: </w:t>
      </w:r>
    </w:p>
    <w:p w:rsidR="00C40FA6" w:rsidRDefault="00C40FA6" w:rsidP="00C40FA6">
      <w:pPr>
        <w:pStyle w:val="Default"/>
        <w:ind w:left="-568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развития универсальных учебных действий при получении среднего общего образования, включающая формирование компетенций обучающихся в области учебно-исследовательской и проектной деятельности; </w:t>
      </w:r>
    </w:p>
    <w:p w:rsidR="00C40FA6" w:rsidRDefault="00C40FA6" w:rsidP="00C40FA6">
      <w:pPr>
        <w:pStyle w:val="Default"/>
        <w:ind w:left="-568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-программа воспитания и </w:t>
      </w:r>
      <w:proofErr w:type="gramStart"/>
      <w:r>
        <w:rPr>
          <w:sz w:val="28"/>
          <w:szCs w:val="28"/>
        </w:rPr>
        <w:t>социализации</w:t>
      </w:r>
      <w:proofErr w:type="gramEnd"/>
      <w:r>
        <w:rPr>
          <w:sz w:val="28"/>
          <w:szCs w:val="28"/>
        </w:rPr>
        <w:t xml:space="preserve"> обучающихся при получении среднего общего образования, включающая такие направления, как духовно-нравственное развитие,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 </w:t>
      </w:r>
    </w:p>
    <w:p w:rsidR="00C40FA6" w:rsidRDefault="00C40FA6" w:rsidP="00C40FA6">
      <w:pPr>
        <w:pStyle w:val="Default"/>
        <w:ind w:left="-568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-программа коррекционной работы, включающая организацию работы с обучающимися с ограниченными возможностями здоровья и инвалидами. </w:t>
      </w:r>
    </w:p>
    <w:p w:rsidR="00C40FA6" w:rsidRDefault="00C40FA6" w:rsidP="00C40FA6">
      <w:pPr>
        <w:pStyle w:val="Default"/>
        <w:ind w:left="-568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3.Оценка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кадровых условий реализации основных об-</w:t>
      </w:r>
      <w:proofErr w:type="spellStart"/>
      <w:r>
        <w:rPr>
          <w:sz w:val="28"/>
          <w:szCs w:val="28"/>
        </w:rPr>
        <w:t>разовательных</w:t>
      </w:r>
      <w:proofErr w:type="spellEnd"/>
      <w:r>
        <w:rPr>
          <w:sz w:val="28"/>
          <w:szCs w:val="28"/>
        </w:rPr>
        <w:t xml:space="preserve"> программ начального общего, основного общего, среднего общего образования на основе </w:t>
      </w:r>
      <w:proofErr w:type="gramStart"/>
      <w:r>
        <w:rPr>
          <w:sz w:val="28"/>
          <w:szCs w:val="28"/>
        </w:rPr>
        <w:t>определения уровня соответствия профессиональной компетентности педагогов</w:t>
      </w:r>
      <w:proofErr w:type="gramEnd"/>
      <w:r>
        <w:rPr>
          <w:sz w:val="28"/>
          <w:szCs w:val="28"/>
        </w:rPr>
        <w:t xml:space="preserve"> требованиям профессиональных стандартов.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Вариативная часть ВСОКО </w:t>
      </w:r>
      <w:r>
        <w:rPr>
          <w:sz w:val="28"/>
          <w:szCs w:val="28"/>
        </w:rPr>
        <w:t xml:space="preserve">определяется образовательной организацией самостоятельно на основе локальных актов, отражающих специфику, особенности и приоритеты деятельности образовательной организации. К ним могут относиться: </w:t>
      </w:r>
    </w:p>
    <w:p w:rsidR="00C40FA6" w:rsidRDefault="00C40FA6" w:rsidP="00C40FA6">
      <w:pPr>
        <w:pStyle w:val="Default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оценка выполнения показателей программы развития; </w:t>
      </w:r>
    </w:p>
    <w:p w:rsidR="00C40FA6" w:rsidRDefault="00C40FA6" w:rsidP="00C40FA6">
      <w:pPr>
        <w:pStyle w:val="Default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оценка деятельности по работе с одаренными детьми; </w:t>
      </w:r>
    </w:p>
    <w:p w:rsidR="00C40FA6" w:rsidRDefault="00C40FA6" w:rsidP="00C40FA6">
      <w:pPr>
        <w:pStyle w:val="Default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оценка деятельности по организации индивидуального отбора школьников в профильные классы; </w:t>
      </w:r>
    </w:p>
    <w:p w:rsidR="00C40FA6" w:rsidRDefault="00C40FA6" w:rsidP="00C40FA6">
      <w:pPr>
        <w:pStyle w:val="Default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оценка показателей деятельности общеобразовательной организации, подлежащей </w:t>
      </w:r>
      <w:proofErr w:type="spellStart"/>
      <w:r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 xml:space="preserve">; </w:t>
      </w:r>
    </w:p>
    <w:p w:rsidR="00C40FA6" w:rsidRDefault="00C40FA6" w:rsidP="00C40FA6">
      <w:pPr>
        <w:pStyle w:val="Default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>− другое.</w:t>
      </w:r>
    </w:p>
    <w:p w:rsidR="00C40FA6" w:rsidRDefault="00C40FA6" w:rsidP="00C40FA6">
      <w:pPr>
        <w:pStyle w:val="Default"/>
        <w:rPr>
          <w:sz w:val="28"/>
          <w:szCs w:val="28"/>
        </w:rPr>
      </w:pPr>
    </w:p>
    <w:p w:rsidR="00C40FA6" w:rsidRDefault="00C40FA6" w:rsidP="00C40FA6">
      <w:pPr>
        <w:pStyle w:val="Default"/>
        <w:ind w:left="-568" w:right="-1" w:firstLine="708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Целью формирования ВСОКО является систематический сбор и обработка информации о степени соответствия условий, структуры и содержания реализуемых в общеобразовательной организации основных образовательных </w:t>
      </w:r>
      <w:r>
        <w:rPr>
          <w:sz w:val="22"/>
          <w:szCs w:val="22"/>
        </w:rPr>
        <w:t xml:space="preserve">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программ общего образования установленным федеральным, региональным и локальным нормам, потребностям физических или юридических лиц, в интересах которых осуществляется образовательная деятельность, а также о степени достижения планируемых результатов реализации образовательных программ для оптимизации процесса принятия решений в части повышения качества образования на уровне директора, заместителей директора, коллегиальных органов управления, руководителей структурных подразделений. </w:t>
      </w:r>
      <w:proofErr w:type="gramEnd"/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Статья 58 Федерального закона «Об образовании в Российской Федерации» устанавливает, что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 </w:t>
      </w:r>
      <w:proofErr w:type="gramEnd"/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Следовательно, ВСОКО должна включать процедуры текущего контроля и промежуточной аттестации, позволяющие определить уровень достижения и динамику предметных и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результатов обучающихся. Формы, периодичность и порядок проведения данных оценочных процедур устанавливаются общеобразовательной организацией самостоятельно и закрепляются отдельными локальными актами. </w:t>
      </w:r>
    </w:p>
    <w:p w:rsidR="00C40FA6" w:rsidRDefault="00C40FA6" w:rsidP="00C40FA6">
      <w:pPr>
        <w:pStyle w:val="Default"/>
        <w:spacing w:before="73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достижения планируемых результатов освоения основной </w:t>
      </w:r>
      <w:proofErr w:type="spellStart"/>
      <w:r>
        <w:rPr>
          <w:sz w:val="28"/>
          <w:szCs w:val="28"/>
        </w:rPr>
        <w:t>образ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вательной</w:t>
      </w:r>
      <w:proofErr w:type="spellEnd"/>
      <w:r>
        <w:rPr>
          <w:sz w:val="28"/>
          <w:szCs w:val="28"/>
        </w:rPr>
        <w:t xml:space="preserve"> программы начального общего, основного общего и среднего общего образования осуществляется на основе оценочных материалов, разрабатываемых или формируемых в рамках проектирования ООП ОО и, соответственно, входящих в ее структуру.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Оценка реализации основных образовательных программ начального о</w:t>
      </w:r>
      <w:proofErr w:type="gramStart"/>
      <w:r>
        <w:rPr>
          <w:sz w:val="28"/>
          <w:szCs w:val="28"/>
        </w:rPr>
        <w:t>б-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щего</w:t>
      </w:r>
      <w:proofErr w:type="spellEnd"/>
      <w:r>
        <w:rPr>
          <w:sz w:val="28"/>
          <w:szCs w:val="28"/>
        </w:rPr>
        <w:t xml:space="preserve">, основного общего, среднего общего образования в части определения качества реализации рабочих программ учебных предметов, курсов, в том числе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курсов внеурочной деятельности, а также оценка уровня реализации отдельных программ, являющихся частью основных образовательных программ общего образования, проводится согласно локальным актам образовательной организации, определяющим систему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их реализацией в течение года (положение о </w:t>
      </w:r>
      <w:proofErr w:type="spellStart"/>
      <w:r>
        <w:rPr>
          <w:sz w:val="28"/>
          <w:szCs w:val="28"/>
        </w:rPr>
        <w:t>внутришкольном</w:t>
      </w:r>
      <w:proofErr w:type="spellEnd"/>
      <w:r>
        <w:rPr>
          <w:sz w:val="28"/>
          <w:szCs w:val="28"/>
        </w:rPr>
        <w:t xml:space="preserve"> контроле, приказы директора и т. д.). </w:t>
      </w:r>
    </w:p>
    <w:p w:rsidR="00C40FA6" w:rsidRDefault="00C40FA6" w:rsidP="00C40FA6">
      <w:pPr>
        <w:pStyle w:val="Default"/>
        <w:spacing w:before="1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Оценка кадровых условий реализации основных образовательных пр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грамм начального общего, основного общего, среднего общего образования осуществляется на основе сопоставления уровня профессиональной компетентности педагогических работников общеобразовательной организации с требованиями профессиональных стандартов к уровню квалификации и требованиями ФГОС общего образования к кадровым условиям.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При формировании ВСОКО следует придерживаться </w:t>
      </w:r>
      <w:r>
        <w:rPr>
          <w:i/>
          <w:iCs/>
          <w:sz w:val="28"/>
          <w:szCs w:val="28"/>
        </w:rPr>
        <w:t xml:space="preserve">принципа нормативов </w:t>
      </w:r>
      <w:r>
        <w:rPr>
          <w:sz w:val="28"/>
          <w:szCs w:val="28"/>
        </w:rPr>
        <w:t xml:space="preserve">в организации и проведении оценки, который означает обязательность </w:t>
      </w:r>
      <w:proofErr w:type="spellStart"/>
      <w:r>
        <w:rPr>
          <w:sz w:val="28"/>
          <w:szCs w:val="28"/>
        </w:rPr>
        <w:t>и</w:t>
      </w:r>
      <w:proofErr w:type="gramStart"/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пользования при оценивании либо норм, установленных нормативными доку- ментами федерального и регионального уровней, либо норм, утвержденных локальными актами общеобразовательной организации в соответствии с ее полномочиями.</w:t>
      </w:r>
      <w:r>
        <w:rPr>
          <w:sz w:val="22"/>
          <w:szCs w:val="22"/>
        </w:rPr>
        <w:t xml:space="preserve">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Учитывая многокомпонентный характер ВСОКО, рекомендуется придерживаться следующего порядка ее организации</w:t>
      </w:r>
      <w:r>
        <w:rPr>
          <w:i/>
          <w:iCs/>
          <w:sz w:val="28"/>
          <w:szCs w:val="28"/>
        </w:rPr>
        <w:t xml:space="preserve">: </w:t>
      </w:r>
    </w:p>
    <w:p w:rsidR="00C40FA6" w:rsidRDefault="00C40FA6" w:rsidP="00C40FA6">
      <w:pPr>
        <w:pStyle w:val="Default"/>
        <w:ind w:left="-568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Анализ нормативно-правовых документов федерального и регионального уровней с целью определения перечня объектов ВСОКО общеобразовательной организации. </w:t>
      </w:r>
    </w:p>
    <w:p w:rsidR="00C40FA6" w:rsidRDefault="00C40FA6" w:rsidP="00C40FA6">
      <w:pPr>
        <w:pStyle w:val="Default"/>
        <w:ind w:left="-568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Определение инвариантного и вариативного перечней объектов ВСОКО. </w:t>
      </w:r>
    </w:p>
    <w:p w:rsidR="00C40FA6" w:rsidRDefault="00C40FA6" w:rsidP="00C40FA6">
      <w:pPr>
        <w:pStyle w:val="Default"/>
        <w:ind w:left="-568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Разработка организационной структуры ВСОКО, которая представляет собой совокупность коллегиальных органов управления, структурных подразделений, должностных лиц, между которыми распределены полномочия и ответственность за выполнение управленческих функций по оценке качества образования и существуют регулярно воспроизводимые связи и отношения. </w:t>
      </w:r>
    </w:p>
    <w:p w:rsidR="00C40FA6" w:rsidRDefault="00C40FA6" w:rsidP="00C40FA6">
      <w:pPr>
        <w:pStyle w:val="Default"/>
        <w:rPr>
          <w:sz w:val="28"/>
          <w:szCs w:val="28"/>
        </w:rPr>
      </w:pP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Организационная структура ВСОКО </w:t>
      </w:r>
      <w:r>
        <w:rPr>
          <w:sz w:val="28"/>
          <w:szCs w:val="28"/>
        </w:rPr>
        <w:t xml:space="preserve">общеобразовательной организации может включать в себя следующие </w:t>
      </w:r>
      <w:r>
        <w:rPr>
          <w:i/>
          <w:iCs/>
          <w:sz w:val="28"/>
          <w:szCs w:val="28"/>
        </w:rPr>
        <w:t xml:space="preserve">компоненты: </w:t>
      </w:r>
    </w:p>
    <w:p w:rsidR="00C40FA6" w:rsidRDefault="00C40FA6" w:rsidP="00C40FA6">
      <w:pPr>
        <w:pStyle w:val="Default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объекты ВСОКО (инвариантные и вариативные); </w:t>
      </w:r>
    </w:p>
    <w:p w:rsidR="00C40FA6" w:rsidRDefault="00C40FA6" w:rsidP="00C40FA6">
      <w:pPr>
        <w:pStyle w:val="Default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>− субъекты оценивания (должностные лица или уполномоченные работники, в том числе представители органов государственно-обществе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ного</w:t>
      </w:r>
      <w:proofErr w:type="spellEnd"/>
      <w:r>
        <w:rPr>
          <w:sz w:val="28"/>
          <w:szCs w:val="28"/>
        </w:rPr>
        <w:t xml:space="preserve"> управления); </w:t>
      </w:r>
    </w:p>
    <w:p w:rsidR="00C40FA6" w:rsidRDefault="00C40FA6" w:rsidP="00C40FA6">
      <w:pPr>
        <w:pStyle w:val="Default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перечень инструментария оценивания и/или процедура оценивания; </w:t>
      </w:r>
    </w:p>
    <w:p w:rsidR="00C40FA6" w:rsidRDefault="00C40FA6" w:rsidP="00C40FA6">
      <w:pPr>
        <w:pStyle w:val="Default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периодичность оценивания объектов ВСОКО; </w:t>
      </w:r>
    </w:p>
    <w:p w:rsidR="00C40FA6" w:rsidRDefault="00C40FA6" w:rsidP="00C40FA6">
      <w:pPr>
        <w:pStyle w:val="Default"/>
        <w:spacing w:before="72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нормы соответствия федеральным, региональным, институциональным требованиям; </w:t>
      </w:r>
    </w:p>
    <w:p w:rsidR="00C40FA6" w:rsidRDefault="00C40FA6" w:rsidP="00C40FA6">
      <w:pPr>
        <w:pStyle w:val="Default"/>
        <w:spacing w:before="72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локальные акты общеобразовательной организации, в которых регламентируются требования к выполнению установленных норм; </w:t>
      </w:r>
    </w:p>
    <w:p w:rsidR="00C40FA6" w:rsidRDefault="00C40FA6" w:rsidP="00C40FA6">
      <w:pPr>
        <w:pStyle w:val="Default"/>
        <w:spacing w:before="72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перечень управленческих действий (решений), обеспечивающих требуемый уровень качества образования в общеобразовательной организации. </w:t>
      </w:r>
    </w:p>
    <w:p w:rsidR="00C40FA6" w:rsidRDefault="00C40FA6" w:rsidP="00C40FA6">
      <w:pPr>
        <w:pStyle w:val="Default"/>
        <w:rPr>
          <w:sz w:val="28"/>
          <w:szCs w:val="28"/>
        </w:rPr>
      </w:pPr>
    </w:p>
    <w:p w:rsidR="00C40FA6" w:rsidRDefault="00C40FA6" w:rsidP="00C40FA6">
      <w:pPr>
        <w:pStyle w:val="Default"/>
        <w:ind w:left="-568" w:right="-1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Основополагающее место среди целей внутренней оценки качества образования отводится следующим целям </w:t>
      </w:r>
    </w:p>
    <w:p w:rsidR="00C40FA6" w:rsidRDefault="00C40FA6" w:rsidP="00C40FA6">
      <w:pPr>
        <w:pStyle w:val="Default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предоставление всем участникам образовательных отношений и общественности достоверной информации о качестве образования; </w:t>
      </w:r>
    </w:p>
    <w:p w:rsidR="00C40FA6" w:rsidRDefault="00C40FA6" w:rsidP="00C40FA6">
      <w:pPr>
        <w:pStyle w:val="Default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принятие обоснованных и своевременных управленческих решений, направленных на повышение качества образования в школе. </w:t>
      </w:r>
    </w:p>
    <w:p w:rsidR="00C40FA6" w:rsidRDefault="00C40FA6" w:rsidP="00C40FA6">
      <w:pPr>
        <w:pStyle w:val="Default"/>
        <w:rPr>
          <w:sz w:val="28"/>
          <w:szCs w:val="28"/>
        </w:rPr>
      </w:pPr>
    </w:p>
    <w:p w:rsidR="00C40FA6" w:rsidRDefault="00C40FA6" w:rsidP="00C40FA6">
      <w:pPr>
        <w:pStyle w:val="Default"/>
        <w:ind w:left="-568" w:right="-1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формирования модели на основе принятых принципов и методологии выделяются объекты оценки качества: качество условий, качество содержания и процесса, качество результатов; определяются соответствующие критерии и показатели. </w:t>
      </w:r>
    </w:p>
    <w:p w:rsidR="00C40FA6" w:rsidRDefault="00C40FA6" w:rsidP="00C40FA6">
      <w:pPr>
        <w:pStyle w:val="Default"/>
        <w:ind w:left="-568" w:right="-1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каждому показателю определяются инструменты оценки, время проведения, ответственные (субъекты оценки) и планируемый результат. </w:t>
      </w:r>
    </w:p>
    <w:p w:rsidR="00C40FA6" w:rsidRDefault="00C40FA6" w:rsidP="00C40FA6">
      <w:pPr>
        <w:pStyle w:val="Default"/>
        <w:ind w:left="-568" w:right="-1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Организационно-функциональный компонент модели включает описание субъектов оценки и тот функционал, который выполняет каждый субъект в этой структуре. </w:t>
      </w:r>
    </w:p>
    <w:p w:rsidR="00C40FA6" w:rsidRDefault="00C40FA6" w:rsidP="00C40FA6">
      <w:pPr>
        <w:pStyle w:val="Default"/>
        <w:ind w:left="-568" w:right="-1" w:firstLine="707"/>
        <w:jc w:val="both"/>
        <w:rPr>
          <w:sz w:val="22"/>
          <w:szCs w:val="22"/>
        </w:rPr>
      </w:pPr>
      <w:r>
        <w:rPr>
          <w:sz w:val="28"/>
          <w:szCs w:val="28"/>
        </w:rPr>
        <w:t>Мероприятия по реализации целей и задач ВСОКО включаются в пла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график, в котором определяются периодичность проведения оценки по отдельным </w:t>
      </w:r>
      <w:r>
        <w:rPr>
          <w:sz w:val="28"/>
          <w:szCs w:val="28"/>
        </w:rPr>
        <w:lastRenderedPageBreak/>
        <w:t>показателям и ответственные лица. Данные мероприятия ежегодно корректируются после проведения проблемного анализа образовательной деятельности школы.</w:t>
      </w:r>
      <w:r>
        <w:rPr>
          <w:sz w:val="22"/>
          <w:szCs w:val="22"/>
        </w:rPr>
        <w:t xml:space="preserve"> </w:t>
      </w:r>
    </w:p>
    <w:p w:rsidR="00C40FA6" w:rsidRDefault="00C40FA6" w:rsidP="00C40FA6">
      <w:pPr>
        <w:pStyle w:val="Default"/>
        <w:spacing w:before="73"/>
        <w:ind w:left="-568" w:right="-1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оценки достижений учащихся используются различные процедуры и инструменты оценки, в частности, портфолио, комплексные проверочные работы, защита группового и </w:t>
      </w:r>
      <w:proofErr w:type="gramStart"/>
      <w:r>
        <w:rPr>
          <w:sz w:val="28"/>
          <w:szCs w:val="28"/>
        </w:rPr>
        <w:t>индивидуального проекта</w:t>
      </w:r>
      <w:proofErr w:type="gramEnd"/>
      <w:r>
        <w:rPr>
          <w:sz w:val="28"/>
          <w:szCs w:val="28"/>
        </w:rPr>
        <w:t xml:space="preserve">. </w:t>
      </w:r>
    </w:p>
    <w:p w:rsidR="00C40FA6" w:rsidRDefault="00C40FA6" w:rsidP="00C40FA6">
      <w:pPr>
        <w:pStyle w:val="Default"/>
        <w:spacing w:before="73"/>
        <w:ind w:left="-568" w:right="-1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Разнообразны также и формы фиксирования индивидуальных результатов достижений обучающихся: оценочные листы, рефлексивные тетради, портфолио и т. д. </w:t>
      </w:r>
    </w:p>
    <w:p w:rsidR="00C40FA6" w:rsidRDefault="00C40FA6" w:rsidP="00C40FA6">
      <w:pPr>
        <w:pStyle w:val="Default"/>
        <w:ind w:left="-568" w:right="-1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формирования, развития и оценки </w:t>
      </w:r>
      <w:proofErr w:type="spellStart"/>
      <w:r>
        <w:rPr>
          <w:b/>
          <w:bCs/>
          <w:sz w:val="28"/>
          <w:szCs w:val="28"/>
        </w:rPr>
        <w:t>метапредметных</w:t>
      </w:r>
      <w:proofErr w:type="spellEnd"/>
      <w:r>
        <w:rPr>
          <w:b/>
          <w:bCs/>
          <w:sz w:val="28"/>
          <w:szCs w:val="28"/>
        </w:rPr>
        <w:t xml:space="preserve"> результатов </w:t>
      </w:r>
      <w:r>
        <w:rPr>
          <w:sz w:val="28"/>
          <w:szCs w:val="28"/>
        </w:rPr>
        <w:t xml:space="preserve">раскрываются в программе формирования и развития универсальных учебных действий, являющейся структурным компонентом основной образовательной программы каждого уровня общего образования. Оценке подлежат регулятивные, познавательные, коммуникативные учебные действия, ИКТ-компетентность обучающихся и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межпредметных</w:t>
      </w:r>
      <w:proofErr w:type="spellEnd"/>
      <w:r>
        <w:rPr>
          <w:sz w:val="28"/>
          <w:szCs w:val="28"/>
        </w:rPr>
        <w:t xml:space="preserve"> понятий. Оценка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результатов на всех уровнях общего образования осуществляется в урочной и внеурочной деятельности. В рамках учебных предметов </w:t>
      </w: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 результаты формируются на основе разнообразных учебных ситуаций: анализ разных видов информации, ее преобразование, усвоение </w:t>
      </w:r>
      <w:proofErr w:type="spellStart"/>
      <w:r>
        <w:rPr>
          <w:sz w:val="28"/>
          <w:szCs w:val="28"/>
        </w:rPr>
        <w:t>межпредметных</w:t>
      </w:r>
      <w:proofErr w:type="spellEnd"/>
      <w:r>
        <w:rPr>
          <w:sz w:val="28"/>
          <w:szCs w:val="28"/>
        </w:rPr>
        <w:t xml:space="preserve"> понятий, совместная деятельность и др. Можно обозначить следующую специфику оценки достижения </w:t>
      </w:r>
      <w:r>
        <w:rPr>
          <w:b/>
          <w:bCs/>
          <w:sz w:val="28"/>
          <w:szCs w:val="28"/>
        </w:rPr>
        <w:t xml:space="preserve">личностных результатов </w:t>
      </w:r>
      <w:r>
        <w:rPr>
          <w:sz w:val="28"/>
          <w:szCs w:val="28"/>
        </w:rPr>
        <w:t xml:space="preserve">в рамках ВСОКО: </w:t>
      </w:r>
    </w:p>
    <w:p w:rsidR="00C40FA6" w:rsidRDefault="00C40FA6" w:rsidP="00C40FA6">
      <w:pPr>
        <w:pStyle w:val="Default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>− оценка является обобщенной (</w:t>
      </w:r>
      <w:proofErr w:type="spellStart"/>
      <w:r>
        <w:rPr>
          <w:sz w:val="28"/>
          <w:szCs w:val="28"/>
        </w:rPr>
        <w:t>неперсонифицированной</w:t>
      </w:r>
      <w:proofErr w:type="spellEnd"/>
      <w:r>
        <w:rPr>
          <w:sz w:val="28"/>
          <w:szCs w:val="28"/>
        </w:rPr>
        <w:t xml:space="preserve">); </w:t>
      </w:r>
    </w:p>
    <w:p w:rsidR="00C40FA6" w:rsidRDefault="00C40FA6" w:rsidP="00C40FA6">
      <w:pPr>
        <w:pStyle w:val="Default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результаты охватывают разные виды деятельности: урочную, внеурочную; </w:t>
      </w:r>
    </w:p>
    <w:p w:rsidR="00C40FA6" w:rsidRDefault="00C40FA6" w:rsidP="00C40FA6">
      <w:pPr>
        <w:pStyle w:val="Default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результаты могут быть структурированы по разным целям социализации и уровневым показателям; </w:t>
      </w:r>
    </w:p>
    <w:p w:rsidR="00C40FA6" w:rsidRDefault="00C40FA6" w:rsidP="00C40FA6">
      <w:pPr>
        <w:pStyle w:val="Default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методики для оценки подбираются с учетом направлений социализации и возраста учащихся. </w:t>
      </w:r>
    </w:p>
    <w:p w:rsidR="00C40FA6" w:rsidRDefault="00C40FA6" w:rsidP="00C40FA6">
      <w:pPr>
        <w:pStyle w:val="Default"/>
        <w:rPr>
          <w:sz w:val="28"/>
          <w:szCs w:val="28"/>
        </w:rPr>
      </w:pPr>
    </w:p>
    <w:p w:rsidR="00C40FA6" w:rsidRDefault="00C40FA6" w:rsidP="00C40FA6">
      <w:pPr>
        <w:pStyle w:val="Default"/>
        <w:ind w:left="-568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личностных результатов направлена на решение задач оптимизации личностного развития обучающегося и предполагает следующие основные результаты: </w:t>
      </w:r>
    </w:p>
    <w:p w:rsidR="00C40FA6" w:rsidRDefault="00C40FA6" w:rsidP="00C40FA6">
      <w:pPr>
        <w:pStyle w:val="Default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характеристика достижений и развитость качеств ученика (фиксируется в дневнике наблюдения </w:t>
      </w:r>
      <w:proofErr w:type="spellStart"/>
      <w:r>
        <w:rPr>
          <w:sz w:val="28"/>
          <w:szCs w:val="28"/>
        </w:rPr>
        <w:t>тьютора</w:t>
      </w:r>
      <w:proofErr w:type="spellEnd"/>
      <w:r>
        <w:rPr>
          <w:sz w:val="28"/>
          <w:szCs w:val="28"/>
        </w:rPr>
        <w:t xml:space="preserve">, результаты востребованы при работе с педагогами и родителями); </w:t>
      </w:r>
    </w:p>
    <w:p w:rsidR="00C40FA6" w:rsidRDefault="00C40FA6" w:rsidP="00C40FA6">
      <w:pPr>
        <w:pStyle w:val="Default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определение приоритетных задач личностного развития с </w:t>
      </w:r>
      <w:proofErr w:type="gramStart"/>
      <w:r>
        <w:rPr>
          <w:sz w:val="28"/>
          <w:szCs w:val="28"/>
        </w:rPr>
        <w:t>учетом</w:t>
      </w:r>
      <w:proofErr w:type="gramEnd"/>
      <w:r>
        <w:rPr>
          <w:sz w:val="28"/>
          <w:szCs w:val="28"/>
        </w:rPr>
        <w:t xml:space="preserve"> как достижений, так и проблем; </w:t>
      </w:r>
    </w:p>
    <w:p w:rsidR="00C40FA6" w:rsidRDefault="00C40FA6" w:rsidP="00C40FA6">
      <w:pPr>
        <w:pStyle w:val="Default"/>
        <w:ind w:left="-568" w:hanging="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психолого-педагогические рекомендации, призванные обеспечить успешное развитие обучающегося и профилактику его проблем. </w:t>
      </w:r>
    </w:p>
    <w:p w:rsidR="00C40FA6" w:rsidRDefault="00C40FA6" w:rsidP="00C40FA6">
      <w:pPr>
        <w:pStyle w:val="Default"/>
        <w:rPr>
          <w:sz w:val="28"/>
          <w:szCs w:val="28"/>
        </w:rPr>
      </w:pP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процедурой и инструментом оценки личностного развития может являться портфолио, работа над которым учит ребенка ставить цели, планировать свою деятельность, обобщать результаты, определять достижения и гордиться </w:t>
      </w:r>
      <w:r>
        <w:rPr>
          <w:sz w:val="28"/>
          <w:szCs w:val="28"/>
        </w:rPr>
        <w:lastRenderedPageBreak/>
        <w:t xml:space="preserve">ими. Ведение портфолио осуществляется в соответствии с локальным нормативным актом (Положением о портфолио).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2"/>
          <w:szCs w:val="22"/>
        </w:rPr>
      </w:pPr>
      <w:r>
        <w:rPr>
          <w:sz w:val="28"/>
          <w:szCs w:val="28"/>
        </w:rPr>
        <w:t>Инструменты оценки различных результатов образования должны быть разнообразны и дополнять друг друга: наблюдение, экспертная оценка, стандартизированные опросники, проективные методы, самооценка, анализ продуктов деятельности (проектов, практических, творческих работ) и другие.</w:t>
      </w:r>
      <w:r>
        <w:rPr>
          <w:sz w:val="22"/>
          <w:szCs w:val="22"/>
        </w:rPr>
        <w:t xml:space="preserve">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Используя анализ результатов внешних оценочных процедур, школа проводит коррекционные мероприятия в управленческом, содержательном, методическом компонентах организации образовательной деятельности. </w:t>
      </w:r>
    </w:p>
    <w:p w:rsidR="00C40FA6" w:rsidRDefault="00C40FA6" w:rsidP="00C40FA6">
      <w:pPr>
        <w:pStyle w:val="Default"/>
        <w:ind w:left="-568" w:right="-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Управленческий компонент: </w:t>
      </w:r>
    </w:p>
    <w:p w:rsidR="00C40FA6" w:rsidRDefault="00C40FA6" w:rsidP="00C40FA6">
      <w:pPr>
        <w:pStyle w:val="Default"/>
        <w:ind w:left="-568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Проведение педагогического совета по результатам внешних оценочных процедур, определение основных направлений деятельности для повышения уровня образовательных результатов и повышения качества образования в новом учебном году. </w:t>
      </w:r>
    </w:p>
    <w:p w:rsidR="00C40FA6" w:rsidRDefault="00C40FA6" w:rsidP="00C40FA6">
      <w:pPr>
        <w:pStyle w:val="Default"/>
        <w:ind w:left="-568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Проведение заседаний ШМО по результатам внешних оценочных процедур. Взаимодействие ШМО по вопросам прогнозирования и определения более сложных критериев при выполнении учащимися внешних оценочных процедур. </w:t>
      </w:r>
    </w:p>
    <w:p w:rsidR="00C40FA6" w:rsidRDefault="00C40FA6" w:rsidP="00C40FA6">
      <w:pPr>
        <w:pStyle w:val="Default"/>
        <w:ind w:left="-568" w:hanging="283"/>
        <w:jc w:val="both"/>
        <w:rPr>
          <w:sz w:val="22"/>
          <w:szCs w:val="22"/>
        </w:rPr>
      </w:pPr>
      <w:r>
        <w:rPr>
          <w:sz w:val="28"/>
          <w:szCs w:val="28"/>
        </w:rPr>
        <w:t>3. Индивидуальные встречи – собеседования с педагогами как для уточнения и определения имеющихся образовательных дефицитов у школьников, так и для планирования действий всех участников образовательных отношений с целью повышения качества образовательного результата и определения потребности педагогов в целевом повышении квалификации</w:t>
      </w:r>
      <w:r>
        <w:rPr>
          <w:sz w:val="22"/>
          <w:szCs w:val="22"/>
        </w:rPr>
        <w:t xml:space="preserve">. </w:t>
      </w:r>
    </w:p>
    <w:p w:rsidR="00C40FA6" w:rsidRDefault="00C40FA6" w:rsidP="00C40FA6">
      <w:pPr>
        <w:pStyle w:val="Default"/>
        <w:rPr>
          <w:sz w:val="22"/>
          <w:szCs w:val="22"/>
        </w:rPr>
      </w:pPr>
    </w:p>
    <w:p w:rsidR="00C40FA6" w:rsidRDefault="00C40FA6" w:rsidP="00C40FA6">
      <w:pPr>
        <w:pStyle w:val="Default"/>
        <w:ind w:left="-568"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Методический компонент: </w:t>
      </w:r>
    </w:p>
    <w:p w:rsidR="00C40FA6" w:rsidRDefault="00C40FA6" w:rsidP="00C40FA6">
      <w:pPr>
        <w:pStyle w:val="Default"/>
        <w:spacing w:before="73"/>
        <w:ind w:left="-56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постоянно действующего годичного практико-ориентированного семинара для всех педагогов школы по теме: «Непрерывное совершенствование профессионального мастерства учителя как условие повышения качества образования в условиях реализации ФГОС ОО». Семинар включает командное обучение на стажерских практиках, проводимых для всего коллектива педагогами школы, деятельность учителей в малых группах по освоению приемов формирования у школьников навыков XXI века. </w:t>
      </w:r>
    </w:p>
    <w:p w:rsidR="00C40FA6" w:rsidRDefault="00C40FA6" w:rsidP="00C40FA6">
      <w:pPr>
        <w:pStyle w:val="Default"/>
        <w:ind w:left="-56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повышения квалификации педагогов школы, обеспечения их готовности к проведению качественного анализа результатов внешних оценочных процедур проводится командное </w:t>
      </w:r>
      <w:proofErr w:type="gramStart"/>
      <w:r>
        <w:rPr>
          <w:sz w:val="28"/>
          <w:szCs w:val="28"/>
        </w:rPr>
        <w:t>обучение по программе</w:t>
      </w:r>
      <w:proofErr w:type="gramEnd"/>
      <w:r>
        <w:rPr>
          <w:sz w:val="28"/>
          <w:szCs w:val="28"/>
        </w:rPr>
        <w:t xml:space="preserve"> освоения методик анализа образовательных результатов обучающихся. </w:t>
      </w:r>
    </w:p>
    <w:p w:rsidR="00C40FA6" w:rsidRDefault="00C40FA6" w:rsidP="00C40FA6">
      <w:pPr>
        <w:pStyle w:val="Default"/>
        <w:spacing w:before="3"/>
        <w:ind w:left="-568"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Содержательный компонент: </w:t>
      </w:r>
    </w:p>
    <w:p w:rsidR="00C40FA6" w:rsidRDefault="00C40FA6" w:rsidP="00C40FA6">
      <w:pPr>
        <w:pStyle w:val="Default"/>
        <w:ind w:left="-568" w:hanging="283"/>
        <w:rPr>
          <w:sz w:val="28"/>
          <w:szCs w:val="28"/>
        </w:rPr>
      </w:pPr>
      <w:r>
        <w:rPr>
          <w:sz w:val="28"/>
          <w:szCs w:val="28"/>
        </w:rPr>
        <w:t xml:space="preserve">1. Внесение педагогами изменений в содержание рабочих программ по предметам и курсам внеурочной деятельности. </w:t>
      </w:r>
    </w:p>
    <w:p w:rsidR="00C40FA6" w:rsidRDefault="00C40FA6" w:rsidP="00C40FA6">
      <w:pPr>
        <w:pStyle w:val="Default"/>
        <w:ind w:left="-568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Использование кроме урока возможностей внеурочной деятельности и дополнительного образования с целью формирования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и личностных результатов школьников </w:t>
      </w:r>
    </w:p>
    <w:p w:rsidR="00C40FA6" w:rsidRDefault="00C40FA6" w:rsidP="00C40FA6">
      <w:pPr>
        <w:pStyle w:val="Default"/>
        <w:rPr>
          <w:sz w:val="28"/>
          <w:szCs w:val="28"/>
        </w:rPr>
      </w:pPr>
    </w:p>
    <w:p w:rsidR="00C40FA6" w:rsidRDefault="00C40FA6" w:rsidP="00C40FA6">
      <w:pPr>
        <w:pStyle w:val="Default"/>
        <w:ind w:left="-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3.Разработка педагогами курсов внеурочной деятельности и дополнительных общеобразовательных программ, ориентированных на повышение учебной мотивации школьников и достижение повышения качества образования. </w:t>
      </w:r>
      <w:r>
        <w:rPr>
          <w:sz w:val="28"/>
          <w:szCs w:val="28"/>
        </w:rPr>
        <w:lastRenderedPageBreak/>
        <w:t xml:space="preserve">Педагогами школы могут быть разработаны и реализованы практико-ориентированные интегрированные курсы, направленные на достижение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результатов и формирование </w:t>
      </w:r>
      <w:proofErr w:type="gramStart"/>
      <w:r>
        <w:rPr>
          <w:sz w:val="28"/>
          <w:szCs w:val="28"/>
        </w:rPr>
        <w:t>естественно-научного</w:t>
      </w:r>
      <w:proofErr w:type="gramEnd"/>
      <w:r>
        <w:rPr>
          <w:sz w:val="28"/>
          <w:szCs w:val="28"/>
        </w:rPr>
        <w:t xml:space="preserve"> мировоззрения школьников.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С целью повышения качества образования должна продолжаться работа по интеграции урочной и внеурочной деятельности, разработаны интегрированные курсы, направленные на развитие у школьников основ проектной и исследовательской деятельности, формирование патриотизма и развитие интереса </w:t>
      </w:r>
      <w:r>
        <w:rPr>
          <w:sz w:val="22"/>
          <w:szCs w:val="22"/>
        </w:rPr>
        <w:t xml:space="preserve">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изучению истории родного края.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дифференциации работы с разными группами обучающихся могут реализовываться (на уровне НОО, ООО) два образовательных проекта: «Учение с увлечением» – для обучающихся с высокими образовательными результатами – и «Учись учиться» – проект, ориентированный на преодоление образовательных дефицитов.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Разработана простая схема мониторинга качества образования, включающая несколько этапов, что позволяет по результатам диагностических работ определить степень продвижения каждого ученика в части достижения персональных образовательных результатов (от входного контроля к тренировочным работам, а затем к диагностике с постоянным </w:t>
      </w:r>
      <w:proofErr w:type="gramStart"/>
      <w:r>
        <w:rPr>
          <w:sz w:val="28"/>
          <w:szCs w:val="28"/>
        </w:rPr>
        <w:t>контролем</w:t>
      </w:r>
      <w:proofErr w:type="gramEnd"/>
      <w:r>
        <w:rPr>
          <w:sz w:val="28"/>
          <w:szCs w:val="28"/>
        </w:rPr>
        <w:t xml:space="preserve"> как со стороны педагога, так и родителя).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успешная трансформация ШНОР в школу, нацеленную на образовательные результаты, состоит из нескольких этапов: самодиагностика, определение факторов риска, определение направления развития, создание концепции развития, написание программы развития, формирование образовательной среды нового качественного уровня.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меры по исправлению ситуации в конкретной школе были эффективны, необходимы внутренние механизмы, обеспечивающие мониторинг результативности принимаемых мер.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существенными являются </w:t>
      </w:r>
      <w:proofErr w:type="gramStart"/>
      <w:r>
        <w:rPr>
          <w:sz w:val="28"/>
          <w:szCs w:val="28"/>
        </w:rPr>
        <w:t>следующие</w:t>
      </w:r>
      <w:proofErr w:type="gramEnd"/>
      <w:r>
        <w:rPr>
          <w:sz w:val="28"/>
          <w:szCs w:val="28"/>
        </w:rPr>
        <w:t xml:space="preserve">: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внутришкольная</w:t>
      </w:r>
      <w:proofErr w:type="spellEnd"/>
      <w:r>
        <w:rPr>
          <w:sz w:val="28"/>
          <w:szCs w:val="28"/>
        </w:rPr>
        <w:t xml:space="preserve"> система объективности качества подготовки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-система оценки качества подготовки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-система </w:t>
      </w:r>
      <w:proofErr w:type="gramStart"/>
      <w:r>
        <w:rPr>
          <w:sz w:val="28"/>
          <w:szCs w:val="28"/>
        </w:rPr>
        <w:t>мониторинга качества повышения квалификации педагогов</w:t>
      </w:r>
      <w:proofErr w:type="gramEnd"/>
      <w:r>
        <w:rPr>
          <w:sz w:val="28"/>
          <w:szCs w:val="28"/>
        </w:rPr>
        <w:t xml:space="preserve">,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-система методического сопровождения педагогов. </w:t>
      </w:r>
    </w:p>
    <w:p w:rsidR="00C40FA6" w:rsidRDefault="00C40FA6" w:rsidP="00C40FA6">
      <w:pPr>
        <w:pStyle w:val="Default"/>
        <w:ind w:left="-568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Обмен передовым управленческим опытом - эффективный инструмент, направленный на методическую поддержку общеобразовательных организаций, имеющих низкие образовательные результаты обучающихся. </w:t>
      </w:r>
    </w:p>
    <w:p w:rsidR="00C40FA6" w:rsidRDefault="00C40FA6" w:rsidP="00C40FA6">
      <w:pPr>
        <w:pStyle w:val="Default"/>
        <w:spacing w:before="58"/>
        <w:ind w:left="-568" w:right="-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Обеспечение объективности – важнейшее условие функционирования внутренней системы оценки качества </w:t>
      </w:r>
    </w:p>
    <w:p w:rsidR="00C40FA6" w:rsidRDefault="00C40FA6" w:rsidP="00C40FA6">
      <w:pPr>
        <w:pStyle w:val="Default"/>
        <w:ind w:left="-568" w:right="-1" w:firstLine="7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объективности образовательных результатов обучающихся – важнейший принцип и условие осуществления управления качеством образования как на </w:t>
      </w:r>
      <w:proofErr w:type="gramStart"/>
      <w:r>
        <w:rPr>
          <w:sz w:val="28"/>
          <w:szCs w:val="28"/>
        </w:rPr>
        <w:t>школьном</w:t>
      </w:r>
      <w:proofErr w:type="gramEnd"/>
      <w:r>
        <w:rPr>
          <w:sz w:val="28"/>
          <w:szCs w:val="28"/>
        </w:rPr>
        <w:t xml:space="preserve"> и муниципальном, так и на региональном и федеральном уровнях. </w:t>
      </w:r>
    </w:p>
    <w:p w:rsidR="00C40FA6" w:rsidRDefault="00C40FA6" w:rsidP="00C40FA6">
      <w:pPr>
        <w:pStyle w:val="Default"/>
        <w:ind w:left="-568" w:right="-1" w:firstLine="71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Объективность результатов </w:t>
      </w:r>
      <w:r>
        <w:rPr>
          <w:sz w:val="28"/>
          <w:szCs w:val="28"/>
        </w:rPr>
        <w:t xml:space="preserve">– это безусловная этическая ценность, поскольку может быть обеспечена только на основе честности в отношениях не </w:t>
      </w:r>
      <w:r>
        <w:rPr>
          <w:sz w:val="28"/>
          <w:szCs w:val="28"/>
        </w:rPr>
        <w:lastRenderedPageBreak/>
        <w:t xml:space="preserve">только между учителем и учеником, но и между всеми участниками образовательных отношений. </w:t>
      </w:r>
    </w:p>
    <w:p w:rsidR="00C40FA6" w:rsidRDefault="00C40FA6" w:rsidP="00C40FA6">
      <w:pPr>
        <w:pStyle w:val="Default"/>
        <w:ind w:left="-568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Под </w:t>
      </w:r>
      <w:r>
        <w:rPr>
          <w:i/>
          <w:iCs/>
          <w:sz w:val="28"/>
          <w:szCs w:val="28"/>
        </w:rPr>
        <w:t xml:space="preserve">образовательными результатами </w:t>
      </w:r>
      <w:r>
        <w:rPr>
          <w:sz w:val="28"/>
          <w:szCs w:val="28"/>
        </w:rPr>
        <w:t>обучающихся в данном случае понимаются результаты освоения обучающимися основных общеобразовательных программ.</w:t>
      </w:r>
      <w:proofErr w:type="gramEnd"/>
      <w:r>
        <w:rPr>
          <w:sz w:val="28"/>
          <w:szCs w:val="28"/>
        </w:rPr>
        <w:t xml:space="preserve"> В свою очередь, результаты, представляемые совокупностью отметок текущего оценивания, промежуточной и итоговой аттестации, результатами независимых оценочных процедур, </w:t>
      </w:r>
      <w:proofErr w:type="spellStart"/>
      <w:r>
        <w:rPr>
          <w:sz w:val="28"/>
          <w:szCs w:val="28"/>
        </w:rPr>
        <w:t>агрегируются</w:t>
      </w:r>
      <w:proofErr w:type="spellEnd"/>
      <w:r>
        <w:rPr>
          <w:sz w:val="28"/>
          <w:szCs w:val="28"/>
        </w:rPr>
        <w:t xml:space="preserve"> в данные, которые подвергаются анализу на региональном и федеральном уровнях управления системой образования. Если школа не осуществляет анализ объективности оценивания на всех этапах (включая процедуры подготовки, проведения, экспертизы и т. д.), возникает большой риск использования в управленческой и педагогической деятельности необъективных данных. В этом случае управление качеством теряет возможность проектирования векторов воздействия, вследствие чего теряются логические связи и весь смысл действий по определению педагогических задач, в результате вся процедура управления качеством образования в школе будет строиться на недостоверных данных. Соответственно, становятся актуальными методы выявления признаков необъективности результатов обучающихся и предупреждения необъективности в оценивании обучающихся. </w:t>
      </w:r>
    </w:p>
    <w:p w:rsidR="00C40FA6" w:rsidRDefault="00C40FA6" w:rsidP="00C40FA6">
      <w:pPr>
        <w:pStyle w:val="Default"/>
        <w:spacing w:before="87"/>
        <w:ind w:left="-56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будут объективными, если при их формировании применены корректные оценочные методики. Так, школьные отметки, выставленные за плохую дисциплину обучающегося, не отражают степень освоения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основной общеобразовательной программы. Если отметка выставлена учителем без применения критериев оценивания того или иного продукта учебной деятельности обучающегося, такую отметку также нельзя считать валидной. Если в выставлении отметки учитель опирается на свое субъективное отношение к личности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, к его способностям или поведению, такая отметка также не является валидной. В таблице приведен перечень типичных ошибок оценивания. </w:t>
      </w:r>
    </w:p>
    <w:p w:rsidR="00C40FA6" w:rsidRDefault="00C40FA6" w:rsidP="00C40FA6">
      <w:pPr>
        <w:pStyle w:val="Default"/>
        <w:spacing w:before="117"/>
        <w:ind w:left="391"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</w:p>
    <w:tbl>
      <w:tblPr>
        <w:tblW w:w="9923" w:type="dxa"/>
        <w:tblInd w:w="-45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245"/>
      </w:tblGrid>
      <w:tr w:rsidR="00C40FA6" w:rsidTr="00C40FA6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4678" w:type="dxa"/>
          </w:tcPr>
          <w:p w:rsidR="00C40FA6" w:rsidRDefault="00C40FA6">
            <w:pPr>
              <w:pStyle w:val="Default"/>
              <w:rPr>
                <w:sz w:val="23"/>
                <w:szCs w:val="23"/>
              </w:rPr>
            </w:pPr>
            <w:r>
              <w:rPr>
                <w:sz w:val="28"/>
                <w:szCs w:val="28"/>
              </w:rPr>
              <w:t xml:space="preserve">Типичные ошибки, совершаемые педагогами в оценочной деятельности </w:t>
            </w:r>
            <w:r>
              <w:rPr>
                <w:sz w:val="23"/>
                <w:szCs w:val="23"/>
              </w:rPr>
              <w:t xml:space="preserve">Ошибки великодушия </w:t>
            </w:r>
          </w:p>
        </w:tc>
        <w:tc>
          <w:tcPr>
            <w:tcW w:w="5245" w:type="dxa"/>
          </w:tcPr>
          <w:p w:rsidR="00C40FA6" w:rsidRDefault="00C40FA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Великодушие, снисходительность, </w:t>
            </w:r>
            <w:proofErr w:type="gramStart"/>
            <w:r>
              <w:rPr>
                <w:sz w:val="23"/>
                <w:szCs w:val="23"/>
              </w:rPr>
              <w:t>проявляющиеся</w:t>
            </w:r>
            <w:proofErr w:type="gramEnd"/>
            <w:r>
              <w:rPr>
                <w:sz w:val="23"/>
                <w:szCs w:val="23"/>
              </w:rPr>
              <w:t xml:space="preserve"> в завышении </w:t>
            </w:r>
          </w:p>
          <w:p w:rsidR="00C40FA6" w:rsidRDefault="00C40FA6" w:rsidP="00C40FA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отметок. Крайней формой великодушия в оценках обучаемых является процентомания, искореняемая теперь в школах </w:t>
            </w:r>
          </w:p>
        </w:tc>
      </w:tr>
      <w:tr w:rsidR="00C40FA6" w:rsidTr="00C40FA6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678" w:type="dxa"/>
          </w:tcPr>
          <w:p w:rsidR="00C40FA6" w:rsidRDefault="00C40F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Ошибки ореола впечатлений </w:t>
            </w:r>
          </w:p>
        </w:tc>
        <w:tc>
          <w:tcPr>
            <w:tcW w:w="5245" w:type="dxa"/>
          </w:tcPr>
          <w:p w:rsidR="00C40FA6" w:rsidRDefault="00C40FA6">
            <w:pPr>
              <w:pStyle w:val="Default"/>
              <w:ind w:firstLine="3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Впечатление от человека переносится на отметку (склонность преподавателя оценивать только положительно или отрицательно тех учащихся, к которым он относится соответственно либо положительно, либо отрицательно) </w:t>
            </w:r>
          </w:p>
        </w:tc>
      </w:tr>
      <w:tr w:rsidR="00C40FA6" w:rsidTr="00C40FA6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4678" w:type="dxa"/>
          </w:tcPr>
          <w:p w:rsidR="00C40FA6" w:rsidRDefault="00C40F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Ошибки центральной тенденции </w:t>
            </w:r>
          </w:p>
        </w:tc>
        <w:tc>
          <w:tcPr>
            <w:tcW w:w="5245" w:type="dxa"/>
          </w:tcPr>
          <w:p w:rsidR="00C40FA6" w:rsidRDefault="00C40FA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школе не принято ставить ни двойки, ни пятерки </w:t>
            </w:r>
          </w:p>
        </w:tc>
      </w:tr>
      <w:tr w:rsidR="00C40FA6" w:rsidTr="00C40FA6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678" w:type="dxa"/>
          </w:tcPr>
          <w:p w:rsidR="00C40FA6" w:rsidRDefault="00C40F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Ошибки контраста </w:t>
            </w:r>
          </w:p>
        </w:tc>
        <w:tc>
          <w:tcPr>
            <w:tcW w:w="5245" w:type="dxa"/>
          </w:tcPr>
          <w:p w:rsidR="00C40FA6" w:rsidRDefault="00C40FA6" w:rsidP="00C40FA6">
            <w:pPr>
              <w:pStyle w:val="Default"/>
              <w:ind w:firstLine="3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Если после «сильного» обучающегося следует ответ «слабого» обучающегося, то второй ответ будет казаться еще слабее на фоне первого ответа </w:t>
            </w:r>
          </w:p>
        </w:tc>
      </w:tr>
      <w:tr w:rsidR="00C40FA6" w:rsidTr="00C40FA6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4678" w:type="dxa"/>
          </w:tcPr>
          <w:p w:rsidR="00C40FA6" w:rsidRDefault="00C40F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Ошибки близости </w:t>
            </w:r>
          </w:p>
        </w:tc>
        <w:tc>
          <w:tcPr>
            <w:tcW w:w="5245" w:type="dxa"/>
          </w:tcPr>
          <w:p w:rsidR="00C40FA6" w:rsidRDefault="00C40FA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Близость оценки </w:t>
            </w:r>
            <w:proofErr w:type="gramStart"/>
            <w:r>
              <w:rPr>
                <w:sz w:val="23"/>
                <w:szCs w:val="23"/>
              </w:rPr>
              <w:t>поставленным</w:t>
            </w:r>
            <w:proofErr w:type="gramEnd"/>
            <w:r>
              <w:rPr>
                <w:sz w:val="23"/>
                <w:szCs w:val="23"/>
              </w:rPr>
              <w:t xml:space="preserve"> ранее. На предыдущем экзамене </w:t>
            </w:r>
          </w:p>
          <w:p w:rsidR="00C40FA6" w:rsidRDefault="00C40FA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другим преподавателем была поставлена тройка, и учителю трудно сразу после нее поставить пятерку </w:t>
            </w:r>
          </w:p>
        </w:tc>
      </w:tr>
      <w:tr w:rsidR="00C40FA6" w:rsidTr="00C40FA6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4678" w:type="dxa"/>
          </w:tcPr>
          <w:p w:rsidR="00C40FA6" w:rsidRDefault="00C40F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Логические ошибки </w:t>
            </w:r>
          </w:p>
        </w:tc>
        <w:tc>
          <w:tcPr>
            <w:tcW w:w="5245" w:type="dxa"/>
          </w:tcPr>
          <w:p w:rsidR="00C40FA6" w:rsidRDefault="00C40FA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Перенос симпатии или, что гораздо хуже, антипатии с ученика </w:t>
            </w:r>
            <w:proofErr w:type="gramStart"/>
            <w:r>
              <w:rPr>
                <w:sz w:val="23"/>
                <w:szCs w:val="23"/>
              </w:rPr>
              <w:t>на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C40FA6" w:rsidRDefault="00C40FA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оценку (отметку). Отметка как следствие настроения преподавателя </w:t>
            </w:r>
          </w:p>
        </w:tc>
      </w:tr>
      <w:tr w:rsidR="00C40FA6" w:rsidTr="00C40FA6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4678" w:type="dxa"/>
          </w:tcPr>
          <w:p w:rsidR="00C40FA6" w:rsidRDefault="00C40F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Неустойчивость системы оценивания </w:t>
            </w:r>
          </w:p>
        </w:tc>
        <w:tc>
          <w:tcPr>
            <w:tcW w:w="5245" w:type="dxa"/>
          </w:tcPr>
          <w:p w:rsidR="00C40FA6" w:rsidRDefault="00C40F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Преподаватель то долго не спрашивает, то весь урок посвящает опросу. Ученики не знают, когда ожидается контрольное мероприятие. </w:t>
            </w:r>
          </w:p>
          <w:p w:rsidR="00C40FA6" w:rsidRDefault="00C40FA6" w:rsidP="00C40F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Отсутствие твердых критериев отметки, когда за слабые ответы преподаватель ставит то высокие отметки, то низкие. В начале экзамена преподаватель ставит низкие отметки, а ближе к концу экзамена они становятся выше, или наоборот.</w:t>
            </w:r>
          </w:p>
        </w:tc>
      </w:tr>
    </w:tbl>
    <w:p w:rsidR="00914A87" w:rsidRDefault="00914A87"/>
    <w:sectPr w:rsidR="00914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038142"/>
    <w:multiLevelType w:val="hybridMultilevel"/>
    <w:tmpl w:val="A52C2E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017A1E6"/>
    <w:multiLevelType w:val="hybridMultilevel"/>
    <w:tmpl w:val="E6E7A6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28A7580"/>
    <w:multiLevelType w:val="hybridMultilevel"/>
    <w:tmpl w:val="824CE9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88CF2BD7"/>
    <w:multiLevelType w:val="hybridMultilevel"/>
    <w:tmpl w:val="A8F8CA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9EE736F1"/>
    <w:multiLevelType w:val="hybridMultilevel"/>
    <w:tmpl w:val="B857F8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A2C571C2"/>
    <w:multiLevelType w:val="hybridMultilevel"/>
    <w:tmpl w:val="AC8D55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A7F2A7FD"/>
    <w:multiLevelType w:val="hybridMultilevel"/>
    <w:tmpl w:val="27C77A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AEB23800"/>
    <w:multiLevelType w:val="hybridMultilevel"/>
    <w:tmpl w:val="4E50613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B8CF070D"/>
    <w:multiLevelType w:val="hybridMultilevel"/>
    <w:tmpl w:val="54FDE6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C58E7221"/>
    <w:multiLevelType w:val="hybridMultilevel"/>
    <w:tmpl w:val="4AC29EA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3306AEA"/>
    <w:multiLevelType w:val="hybridMultilevel"/>
    <w:tmpl w:val="CD22CB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4DD2459"/>
    <w:multiLevelType w:val="hybridMultilevel"/>
    <w:tmpl w:val="D8DD64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40E7881"/>
    <w:multiLevelType w:val="hybridMultilevel"/>
    <w:tmpl w:val="AE5F1B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429B6E0"/>
    <w:multiLevelType w:val="hybridMultilevel"/>
    <w:tmpl w:val="54CD70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4F26910"/>
    <w:multiLevelType w:val="hybridMultilevel"/>
    <w:tmpl w:val="740E2E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18C6A008"/>
    <w:multiLevelType w:val="hybridMultilevel"/>
    <w:tmpl w:val="75BBFB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1F26234C"/>
    <w:multiLevelType w:val="hybridMultilevel"/>
    <w:tmpl w:val="551872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23E5EC2F"/>
    <w:multiLevelType w:val="hybridMultilevel"/>
    <w:tmpl w:val="772278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0904E22"/>
    <w:multiLevelType w:val="hybridMultilevel"/>
    <w:tmpl w:val="BA0015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38DEDB9E"/>
    <w:multiLevelType w:val="hybridMultilevel"/>
    <w:tmpl w:val="791DF9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A668285"/>
    <w:multiLevelType w:val="hybridMultilevel"/>
    <w:tmpl w:val="994AB2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4C9F12DA"/>
    <w:multiLevelType w:val="hybridMultilevel"/>
    <w:tmpl w:val="FE7043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4DBBE3C3"/>
    <w:multiLevelType w:val="hybridMultilevel"/>
    <w:tmpl w:val="987B658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614F9503"/>
    <w:multiLevelType w:val="hybridMultilevel"/>
    <w:tmpl w:val="CDC12B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4BC2237"/>
    <w:multiLevelType w:val="hybridMultilevel"/>
    <w:tmpl w:val="A0B7D4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20"/>
  </w:num>
  <w:num w:numId="5">
    <w:abstractNumId w:val="24"/>
  </w:num>
  <w:num w:numId="6">
    <w:abstractNumId w:val="1"/>
  </w:num>
  <w:num w:numId="7">
    <w:abstractNumId w:val="18"/>
  </w:num>
  <w:num w:numId="8">
    <w:abstractNumId w:val="3"/>
  </w:num>
  <w:num w:numId="9">
    <w:abstractNumId w:val="11"/>
  </w:num>
  <w:num w:numId="10">
    <w:abstractNumId w:val="5"/>
  </w:num>
  <w:num w:numId="11">
    <w:abstractNumId w:val="21"/>
  </w:num>
  <w:num w:numId="12">
    <w:abstractNumId w:val="17"/>
  </w:num>
  <w:num w:numId="13">
    <w:abstractNumId w:val="2"/>
  </w:num>
  <w:num w:numId="14">
    <w:abstractNumId w:val="23"/>
  </w:num>
  <w:num w:numId="15">
    <w:abstractNumId w:val="0"/>
  </w:num>
  <w:num w:numId="16">
    <w:abstractNumId w:val="14"/>
  </w:num>
  <w:num w:numId="17">
    <w:abstractNumId w:val="9"/>
  </w:num>
  <w:num w:numId="18">
    <w:abstractNumId w:val="22"/>
  </w:num>
  <w:num w:numId="19">
    <w:abstractNumId w:val="10"/>
  </w:num>
  <w:num w:numId="20">
    <w:abstractNumId w:val="7"/>
  </w:num>
  <w:num w:numId="21">
    <w:abstractNumId w:val="15"/>
  </w:num>
  <w:num w:numId="22">
    <w:abstractNumId w:val="19"/>
  </w:num>
  <w:num w:numId="23">
    <w:abstractNumId w:val="4"/>
  </w:num>
  <w:num w:numId="24">
    <w:abstractNumId w:val="1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FA6"/>
    <w:rsid w:val="00001704"/>
    <w:rsid w:val="00004B9A"/>
    <w:rsid w:val="00043372"/>
    <w:rsid w:val="000737C0"/>
    <w:rsid w:val="00087813"/>
    <w:rsid w:val="00091AA5"/>
    <w:rsid w:val="000B3E07"/>
    <w:rsid w:val="000B66CA"/>
    <w:rsid w:val="000C58E2"/>
    <w:rsid w:val="000C74DA"/>
    <w:rsid w:val="001103F7"/>
    <w:rsid w:val="00132A51"/>
    <w:rsid w:val="00135D51"/>
    <w:rsid w:val="00173B54"/>
    <w:rsid w:val="001755A9"/>
    <w:rsid w:val="00196843"/>
    <w:rsid w:val="00197F84"/>
    <w:rsid w:val="001C433C"/>
    <w:rsid w:val="001E6CB3"/>
    <w:rsid w:val="00220AA2"/>
    <w:rsid w:val="00222003"/>
    <w:rsid w:val="00230358"/>
    <w:rsid w:val="00237A69"/>
    <w:rsid w:val="00240BBD"/>
    <w:rsid w:val="00242AB2"/>
    <w:rsid w:val="0024455D"/>
    <w:rsid w:val="002666A8"/>
    <w:rsid w:val="002711C2"/>
    <w:rsid w:val="00273DE3"/>
    <w:rsid w:val="00292E03"/>
    <w:rsid w:val="002A1900"/>
    <w:rsid w:val="002B53B0"/>
    <w:rsid w:val="002B67E4"/>
    <w:rsid w:val="002D4715"/>
    <w:rsid w:val="002D49CA"/>
    <w:rsid w:val="002E1B86"/>
    <w:rsid w:val="002E1E3B"/>
    <w:rsid w:val="002F0217"/>
    <w:rsid w:val="002F7563"/>
    <w:rsid w:val="003004F0"/>
    <w:rsid w:val="00314460"/>
    <w:rsid w:val="003206C4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7704"/>
    <w:rsid w:val="003A1A9F"/>
    <w:rsid w:val="003B6CC4"/>
    <w:rsid w:val="003B7F38"/>
    <w:rsid w:val="003D0E22"/>
    <w:rsid w:val="003D2B9A"/>
    <w:rsid w:val="003D5938"/>
    <w:rsid w:val="003F69DC"/>
    <w:rsid w:val="004069DD"/>
    <w:rsid w:val="0041555B"/>
    <w:rsid w:val="00421033"/>
    <w:rsid w:val="0042592F"/>
    <w:rsid w:val="0043185D"/>
    <w:rsid w:val="00433458"/>
    <w:rsid w:val="004349E8"/>
    <w:rsid w:val="00442FA5"/>
    <w:rsid w:val="004447AF"/>
    <w:rsid w:val="0045558B"/>
    <w:rsid w:val="00456917"/>
    <w:rsid w:val="00463165"/>
    <w:rsid w:val="0046320A"/>
    <w:rsid w:val="00470030"/>
    <w:rsid w:val="00472251"/>
    <w:rsid w:val="00473340"/>
    <w:rsid w:val="004905FF"/>
    <w:rsid w:val="00491056"/>
    <w:rsid w:val="004A19A3"/>
    <w:rsid w:val="004A3F43"/>
    <w:rsid w:val="004A4FAD"/>
    <w:rsid w:val="004B305C"/>
    <w:rsid w:val="004F276A"/>
    <w:rsid w:val="00500D58"/>
    <w:rsid w:val="00514FAE"/>
    <w:rsid w:val="0052448E"/>
    <w:rsid w:val="00532C52"/>
    <w:rsid w:val="00540030"/>
    <w:rsid w:val="005638A2"/>
    <w:rsid w:val="005856A3"/>
    <w:rsid w:val="00587A6B"/>
    <w:rsid w:val="0059782B"/>
    <w:rsid w:val="005A596F"/>
    <w:rsid w:val="005A60CC"/>
    <w:rsid w:val="005B71EA"/>
    <w:rsid w:val="005C068E"/>
    <w:rsid w:val="005E1D3A"/>
    <w:rsid w:val="005E3DF9"/>
    <w:rsid w:val="005F7CF5"/>
    <w:rsid w:val="006429F4"/>
    <w:rsid w:val="006430D8"/>
    <w:rsid w:val="00651CE6"/>
    <w:rsid w:val="00652C0C"/>
    <w:rsid w:val="006677F6"/>
    <w:rsid w:val="00682F88"/>
    <w:rsid w:val="00690B2D"/>
    <w:rsid w:val="006B52D8"/>
    <w:rsid w:val="006D6060"/>
    <w:rsid w:val="006D6119"/>
    <w:rsid w:val="006E15E7"/>
    <w:rsid w:val="006F0610"/>
    <w:rsid w:val="006F35B7"/>
    <w:rsid w:val="00717D20"/>
    <w:rsid w:val="00720F87"/>
    <w:rsid w:val="00734CBC"/>
    <w:rsid w:val="0073757E"/>
    <w:rsid w:val="007453CF"/>
    <w:rsid w:val="00767A7B"/>
    <w:rsid w:val="0078490B"/>
    <w:rsid w:val="007D5010"/>
    <w:rsid w:val="007E39ED"/>
    <w:rsid w:val="007E765B"/>
    <w:rsid w:val="007F4030"/>
    <w:rsid w:val="007F7261"/>
    <w:rsid w:val="00803CC6"/>
    <w:rsid w:val="00820DFF"/>
    <w:rsid w:val="008225A4"/>
    <w:rsid w:val="008474B9"/>
    <w:rsid w:val="00850CA1"/>
    <w:rsid w:val="00852EE4"/>
    <w:rsid w:val="00855762"/>
    <w:rsid w:val="00872340"/>
    <w:rsid w:val="0087695E"/>
    <w:rsid w:val="00885F36"/>
    <w:rsid w:val="008A1800"/>
    <w:rsid w:val="008A2EA2"/>
    <w:rsid w:val="008B5A65"/>
    <w:rsid w:val="008B7E66"/>
    <w:rsid w:val="008B7EC8"/>
    <w:rsid w:val="008D0FAB"/>
    <w:rsid w:val="008D496D"/>
    <w:rsid w:val="008D6C26"/>
    <w:rsid w:val="008D738D"/>
    <w:rsid w:val="008E4B24"/>
    <w:rsid w:val="008E6565"/>
    <w:rsid w:val="00912050"/>
    <w:rsid w:val="009132FF"/>
    <w:rsid w:val="00914A87"/>
    <w:rsid w:val="00917C45"/>
    <w:rsid w:val="00925606"/>
    <w:rsid w:val="00934889"/>
    <w:rsid w:val="009358FE"/>
    <w:rsid w:val="00942F4B"/>
    <w:rsid w:val="0095477E"/>
    <w:rsid w:val="009570C7"/>
    <w:rsid w:val="00984914"/>
    <w:rsid w:val="00985ECC"/>
    <w:rsid w:val="00986125"/>
    <w:rsid w:val="00992EF5"/>
    <w:rsid w:val="00996E4F"/>
    <w:rsid w:val="00997D68"/>
    <w:rsid w:val="009A506E"/>
    <w:rsid w:val="009A5377"/>
    <w:rsid w:val="00A1069F"/>
    <w:rsid w:val="00A16AE2"/>
    <w:rsid w:val="00A31BFB"/>
    <w:rsid w:val="00A3502F"/>
    <w:rsid w:val="00A44E4D"/>
    <w:rsid w:val="00A6328A"/>
    <w:rsid w:val="00A75012"/>
    <w:rsid w:val="00A773CD"/>
    <w:rsid w:val="00A82EC4"/>
    <w:rsid w:val="00AA37AE"/>
    <w:rsid w:val="00AB0449"/>
    <w:rsid w:val="00AC39F0"/>
    <w:rsid w:val="00AE49D4"/>
    <w:rsid w:val="00B11756"/>
    <w:rsid w:val="00B21969"/>
    <w:rsid w:val="00B23C8D"/>
    <w:rsid w:val="00B31029"/>
    <w:rsid w:val="00B44FD9"/>
    <w:rsid w:val="00B539D3"/>
    <w:rsid w:val="00B54E40"/>
    <w:rsid w:val="00B567CE"/>
    <w:rsid w:val="00B66374"/>
    <w:rsid w:val="00B82810"/>
    <w:rsid w:val="00BD569D"/>
    <w:rsid w:val="00BD628D"/>
    <w:rsid w:val="00BE0719"/>
    <w:rsid w:val="00C068F8"/>
    <w:rsid w:val="00C07BF8"/>
    <w:rsid w:val="00C17BC4"/>
    <w:rsid w:val="00C17FB2"/>
    <w:rsid w:val="00C2273C"/>
    <w:rsid w:val="00C27853"/>
    <w:rsid w:val="00C40FA6"/>
    <w:rsid w:val="00C43C6D"/>
    <w:rsid w:val="00C56C25"/>
    <w:rsid w:val="00C6212D"/>
    <w:rsid w:val="00C65512"/>
    <w:rsid w:val="00C66896"/>
    <w:rsid w:val="00C67C7E"/>
    <w:rsid w:val="00C722D4"/>
    <w:rsid w:val="00C7430E"/>
    <w:rsid w:val="00C87CC2"/>
    <w:rsid w:val="00C94341"/>
    <w:rsid w:val="00C96EBF"/>
    <w:rsid w:val="00CA1F31"/>
    <w:rsid w:val="00CA53F2"/>
    <w:rsid w:val="00CA5479"/>
    <w:rsid w:val="00CA73D3"/>
    <w:rsid w:val="00CD009D"/>
    <w:rsid w:val="00CD38C3"/>
    <w:rsid w:val="00CE61C1"/>
    <w:rsid w:val="00D13702"/>
    <w:rsid w:val="00D24AA0"/>
    <w:rsid w:val="00D26975"/>
    <w:rsid w:val="00D40016"/>
    <w:rsid w:val="00D42A93"/>
    <w:rsid w:val="00D860F8"/>
    <w:rsid w:val="00D875D7"/>
    <w:rsid w:val="00D9089E"/>
    <w:rsid w:val="00D92FBC"/>
    <w:rsid w:val="00DA1725"/>
    <w:rsid w:val="00DA48D7"/>
    <w:rsid w:val="00DB2E44"/>
    <w:rsid w:val="00DC14EB"/>
    <w:rsid w:val="00DC4288"/>
    <w:rsid w:val="00DF5B31"/>
    <w:rsid w:val="00E01C17"/>
    <w:rsid w:val="00E0320B"/>
    <w:rsid w:val="00E075FE"/>
    <w:rsid w:val="00E1342D"/>
    <w:rsid w:val="00E16B1D"/>
    <w:rsid w:val="00E351CE"/>
    <w:rsid w:val="00E43F3D"/>
    <w:rsid w:val="00E60510"/>
    <w:rsid w:val="00E606CC"/>
    <w:rsid w:val="00E634B8"/>
    <w:rsid w:val="00E64ECB"/>
    <w:rsid w:val="00E6741B"/>
    <w:rsid w:val="00E7015D"/>
    <w:rsid w:val="00E80ADC"/>
    <w:rsid w:val="00E823E8"/>
    <w:rsid w:val="00E91DE2"/>
    <w:rsid w:val="00EB038E"/>
    <w:rsid w:val="00EB0E0C"/>
    <w:rsid w:val="00EC1B8B"/>
    <w:rsid w:val="00EC4698"/>
    <w:rsid w:val="00ED1D40"/>
    <w:rsid w:val="00ED45CA"/>
    <w:rsid w:val="00EE1DE9"/>
    <w:rsid w:val="00EE2A40"/>
    <w:rsid w:val="00F21632"/>
    <w:rsid w:val="00F22BFE"/>
    <w:rsid w:val="00F336A4"/>
    <w:rsid w:val="00F3645F"/>
    <w:rsid w:val="00F42AE8"/>
    <w:rsid w:val="00F456EF"/>
    <w:rsid w:val="00F6120C"/>
    <w:rsid w:val="00F65D26"/>
    <w:rsid w:val="00F72F18"/>
    <w:rsid w:val="00F759CE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0F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0F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5340</Words>
  <Characters>30442</Characters>
  <Application>Microsoft Office Word</Application>
  <DocSecurity>0</DocSecurity>
  <Lines>253</Lines>
  <Paragraphs>71</Paragraphs>
  <ScaleCrop>false</ScaleCrop>
  <Company>SPecialiST RePack</Company>
  <LinksUpToDate>false</LinksUpToDate>
  <CharactersWithSpaces>35711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2023-11-21T15:10:00Z</dcterms:created>
  <dcterms:modified xsi:type="dcterms:W3CDTF">2023-11-21T15:21:00Z</dcterms:modified>
</cp:coreProperties>
</file>